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EF2" w:rsidRPr="00AE6C99" w:rsidRDefault="00A95438">
      <w:pPr>
        <w:rPr>
          <w:lang w:val="es-MX"/>
        </w:rPr>
      </w:pPr>
      <w:r>
        <w:rPr>
          <w:noProof/>
        </w:rPr>
        <w:drawing>
          <wp:inline distT="0" distB="0" distL="0" distR="0" wp14:anchorId="04908E76" wp14:editId="38B5FCB1">
            <wp:extent cx="2565915" cy="942481"/>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juanarte201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2285" cy="941148"/>
                    </a:xfrm>
                    <a:prstGeom prst="rect">
                      <a:avLst/>
                    </a:prstGeom>
                  </pic:spPr>
                </pic:pic>
              </a:graphicData>
            </a:graphic>
          </wp:inline>
        </w:drawing>
      </w:r>
      <w:r w:rsidRPr="00AE6C99">
        <w:rPr>
          <w:lang w:val="es-MX"/>
        </w:rPr>
        <w:t xml:space="preserve">                      </w:t>
      </w:r>
      <w:r>
        <w:rPr>
          <w:noProof/>
        </w:rPr>
        <w:drawing>
          <wp:inline distT="0" distB="0" distL="0" distR="0" wp14:anchorId="6E658205" wp14:editId="4739DC46">
            <wp:extent cx="2406728" cy="104612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9516" cy="1047336"/>
                    </a:xfrm>
                    <a:prstGeom prst="rect">
                      <a:avLst/>
                    </a:prstGeom>
                  </pic:spPr>
                </pic:pic>
              </a:graphicData>
            </a:graphic>
          </wp:inline>
        </w:drawing>
      </w:r>
    </w:p>
    <w:p w:rsidR="00FA5713" w:rsidRDefault="00FA5713" w:rsidP="00FA5713">
      <w:pPr>
        <w:spacing w:after="0" w:line="240" w:lineRule="auto"/>
        <w:jc w:val="right"/>
        <w:rPr>
          <w:rFonts w:ascii="Trebuchet MS" w:hAnsi="Trebuchet MS"/>
          <w:b/>
          <w:lang w:val="es-MX"/>
        </w:rPr>
      </w:pPr>
    </w:p>
    <w:p w:rsidR="00FA5713" w:rsidRPr="003C4D21" w:rsidRDefault="00FA5713" w:rsidP="00FA5713">
      <w:pPr>
        <w:spacing w:after="0" w:line="240" w:lineRule="auto"/>
        <w:jc w:val="right"/>
        <w:rPr>
          <w:rFonts w:ascii="Century Gothic" w:hAnsi="Century Gothic"/>
          <w:b/>
          <w:color w:val="1F497D" w:themeColor="text2"/>
          <w:sz w:val="24"/>
          <w:szCs w:val="24"/>
          <w:lang w:val="es-MX"/>
        </w:rPr>
      </w:pPr>
      <w:r>
        <w:rPr>
          <w:rFonts w:ascii="Century Gothic" w:hAnsi="Century Gothic"/>
          <w:b/>
          <w:sz w:val="24"/>
          <w:szCs w:val="24"/>
          <w:lang w:val="es-MX"/>
        </w:rPr>
        <w:t xml:space="preserve"> </w:t>
      </w:r>
      <w:r w:rsidRPr="003C4D21">
        <w:rPr>
          <w:rFonts w:ascii="Century Gothic" w:hAnsi="Century Gothic"/>
          <w:b/>
          <w:color w:val="1F497D" w:themeColor="text2"/>
          <w:sz w:val="24"/>
          <w:szCs w:val="24"/>
          <w:lang w:val="es-MX"/>
        </w:rPr>
        <w:t>02 al 04 de Octubre 2015</w:t>
      </w:r>
    </w:p>
    <w:p w:rsidR="00FA5713" w:rsidRPr="003C4D21" w:rsidRDefault="00FA5713" w:rsidP="00FA5713">
      <w:pPr>
        <w:spacing w:after="0" w:line="240" w:lineRule="auto"/>
        <w:ind w:firstLine="720"/>
        <w:jc w:val="center"/>
        <w:rPr>
          <w:rFonts w:ascii="Century Gothic" w:hAnsi="Century Gothic"/>
          <w:b/>
          <w:color w:val="1F497D" w:themeColor="text2"/>
          <w:sz w:val="24"/>
          <w:szCs w:val="24"/>
          <w:lang w:val="es-MX"/>
        </w:rPr>
      </w:pPr>
      <w:r w:rsidRPr="003C4D21">
        <w:rPr>
          <w:rFonts w:ascii="Century Gothic" w:hAnsi="Century Gothic"/>
          <w:b/>
          <w:color w:val="1F497D" w:themeColor="text2"/>
          <w:sz w:val="24"/>
          <w:szCs w:val="24"/>
          <w:lang w:val="es-MX"/>
        </w:rPr>
        <w:t xml:space="preserve">                                                                                 www.entijuanarte.org</w:t>
      </w:r>
    </w:p>
    <w:p w:rsidR="00FA5713" w:rsidRDefault="00FA5713">
      <w:pPr>
        <w:rPr>
          <w:rFonts w:ascii="Century Gothic" w:hAnsi="Century Gothic"/>
          <w:b/>
          <w:noProof/>
          <w:sz w:val="24"/>
          <w:szCs w:val="24"/>
          <w:lang w:val="es-MX"/>
        </w:rPr>
      </w:pPr>
      <w:r>
        <w:rPr>
          <w:rFonts w:ascii="Century Gothic" w:hAnsi="Century Gothic"/>
          <w:b/>
          <w:noProof/>
          <w:sz w:val="24"/>
          <w:szCs w:val="24"/>
          <w:lang w:val="es-MX"/>
        </w:rPr>
        <w:t>COMUNICADO:</w:t>
      </w:r>
    </w:p>
    <w:p w:rsidR="00FA5713" w:rsidRDefault="00FA5713" w:rsidP="00927C6E">
      <w:pPr>
        <w:spacing w:after="0" w:line="240" w:lineRule="auto"/>
        <w:jc w:val="center"/>
        <w:rPr>
          <w:rFonts w:ascii="Century Gothic" w:hAnsi="Century Gothic"/>
          <w:b/>
          <w:noProof/>
          <w:sz w:val="24"/>
          <w:szCs w:val="24"/>
          <w:lang w:val="es-MX"/>
        </w:rPr>
      </w:pPr>
    </w:p>
    <w:p w:rsidR="00A41B40" w:rsidRDefault="00A41B40" w:rsidP="00927C6E">
      <w:pPr>
        <w:spacing w:after="0" w:line="240" w:lineRule="auto"/>
        <w:jc w:val="center"/>
        <w:rPr>
          <w:rFonts w:ascii="Century Gothic" w:hAnsi="Century Gothic"/>
          <w:b/>
          <w:noProof/>
          <w:sz w:val="24"/>
          <w:szCs w:val="24"/>
          <w:lang w:val="es-MX"/>
        </w:rPr>
      </w:pPr>
      <w:r>
        <w:rPr>
          <w:rFonts w:ascii="Century Gothic" w:hAnsi="Century Gothic"/>
          <w:b/>
          <w:noProof/>
          <w:sz w:val="24"/>
          <w:szCs w:val="24"/>
          <w:lang w:val="es-MX"/>
        </w:rPr>
        <w:t>Programa Educativo: Arte y Transacción: Experiencias</w:t>
      </w:r>
    </w:p>
    <w:p w:rsidR="00101C44" w:rsidRDefault="00A41B40" w:rsidP="00927C6E">
      <w:pPr>
        <w:spacing w:after="0" w:line="240" w:lineRule="auto"/>
        <w:jc w:val="center"/>
        <w:rPr>
          <w:rFonts w:ascii="Century Gothic" w:hAnsi="Century Gothic"/>
          <w:b/>
          <w:noProof/>
          <w:sz w:val="24"/>
          <w:szCs w:val="24"/>
          <w:lang w:val="es-MX"/>
        </w:rPr>
      </w:pPr>
      <w:r>
        <w:rPr>
          <w:rFonts w:ascii="Century Gothic" w:hAnsi="Century Gothic"/>
          <w:b/>
          <w:noProof/>
          <w:sz w:val="24"/>
          <w:szCs w:val="24"/>
          <w:lang w:val="es-MX"/>
        </w:rPr>
        <w:t>y reflexiones sobre el mercado del arte</w:t>
      </w:r>
    </w:p>
    <w:p w:rsidR="00A41B40" w:rsidRDefault="0094208A" w:rsidP="00927C6E">
      <w:pPr>
        <w:spacing w:after="0" w:line="240" w:lineRule="auto"/>
        <w:jc w:val="center"/>
        <w:rPr>
          <w:rFonts w:ascii="Century Gothic" w:hAnsi="Century Gothic"/>
          <w:b/>
          <w:noProof/>
          <w:sz w:val="24"/>
          <w:szCs w:val="24"/>
          <w:lang w:val="es-MX"/>
        </w:rPr>
      </w:pPr>
      <w:r>
        <w:rPr>
          <w:rFonts w:ascii="Century Gothic" w:hAnsi="Century Gothic"/>
          <w:b/>
          <w:noProof/>
          <w:sz w:val="24"/>
          <w:szCs w:val="24"/>
          <w:lang w:val="es-MX"/>
        </w:rPr>
        <w:t xml:space="preserve">Mesa: </w:t>
      </w:r>
      <w:r w:rsidR="00927C6E">
        <w:rPr>
          <w:rFonts w:ascii="Century Gothic" w:hAnsi="Century Gothic"/>
          <w:b/>
          <w:noProof/>
          <w:sz w:val="24"/>
          <w:szCs w:val="24"/>
          <w:lang w:val="es-MX"/>
        </w:rPr>
        <w:t>Bienales/Presentación del libro Algunas Poetas son Holganzas por</w:t>
      </w:r>
    </w:p>
    <w:p w:rsidR="00927C6E" w:rsidRDefault="00927C6E" w:rsidP="00927C6E">
      <w:pPr>
        <w:spacing w:after="0" w:line="240" w:lineRule="auto"/>
        <w:jc w:val="center"/>
        <w:rPr>
          <w:rFonts w:ascii="Century Gothic" w:hAnsi="Century Gothic"/>
          <w:b/>
          <w:noProof/>
          <w:sz w:val="24"/>
          <w:szCs w:val="24"/>
          <w:lang w:val="es-MX"/>
        </w:rPr>
      </w:pPr>
      <w:r>
        <w:rPr>
          <w:rFonts w:ascii="Century Gothic" w:hAnsi="Century Gothic"/>
          <w:b/>
          <w:noProof/>
          <w:sz w:val="24"/>
          <w:szCs w:val="24"/>
          <w:lang w:val="es-MX"/>
        </w:rPr>
        <w:t>la autora Gabriela Bustos</w:t>
      </w:r>
    </w:p>
    <w:p w:rsidR="00927C6E" w:rsidRDefault="00927C6E" w:rsidP="00927C6E">
      <w:pPr>
        <w:spacing w:after="0" w:line="240" w:lineRule="auto"/>
        <w:jc w:val="center"/>
        <w:rPr>
          <w:rFonts w:ascii="Century Gothic" w:hAnsi="Century Gothic"/>
          <w:b/>
          <w:noProof/>
          <w:sz w:val="24"/>
          <w:szCs w:val="24"/>
          <w:lang w:val="es-MX"/>
        </w:rPr>
      </w:pPr>
    </w:p>
    <w:p w:rsidR="00AF4C74" w:rsidRDefault="003F63CE" w:rsidP="003F63CE">
      <w:pPr>
        <w:spacing w:after="0" w:line="240" w:lineRule="auto"/>
        <w:jc w:val="center"/>
        <w:rPr>
          <w:rFonts w:ascii="Arial" w:hAnsi="Arial" w:cs="Arial"/>
          <w:i/>
          <w:noProof/>
          <w:sz w:val="24"/>
          <w:szCs w:val="24"/>
          <w:u w:val="single"/>
          <w:lang w:val="es-MX"/>
        </w:rPr>
      </w:pPr>
      <w:r>
        <w:rPr>
          <w:rFonts w:ascii="Arial" w:hAnsi="Arial" w:cs="Arial"/>
          <w:i/>
          <w:noProof/>
          <w:sz w:val="24"/>
          <w:szCs w:val="24"/>
          <w:u w:val="single"/>
          <w:lang w:val="es-MX"/>
        </w:rPr>
        <w:t>En el marco de las actividades de la décima primera edición de entijuanarte 2015</w:t>
      </w:r>
    </w:p>
    <w:p w:rsidR="00F3342B" w:rsidRDefault="00DD32F2" w:rsidP="003F63CE">
      <w:pPr>
        <w:spacing w:after="0" w:line="240" w:lineRule="auto"/>
        <w:jc w:val="center"/>
        <w:rPr>
          <w:rFonts w:ascii="Arial" w:hAnsi="Arial" w:cs="Arial"/>
          <w:i/>
          <w:noProof/>
          <w:sz w:val="24"/>
          <w:szCs w:val="24"/>
          <w:u w:val="single"/>
          <w:lang w:val="es-MX"/>
        </w:rPr>
      </w:pPr>
      <w:r>
        <w:rPr>
          <w:rFonts w:ascii="Arial" w:hAnsi="Arial" w:cs="Arial"/>
          <w:i/>
          <w:noProof/>
          <w:sz w:val="24"/>
          <w:szCs w:val="24"/>
          <w:u w:val="single"/>
          <w:lang w:val="es-MX"/>
        </w:rPr>
        <w:t xml:space="preserve">continuó el </w:t>
      </w:r>
      <w:r w:rsidR="00F3342B">
        <w:rPr>
          <w:rFonts w:ascii="Arial" w:hAnsi="Arial" w:cs="Arial"/>
          <w:i/>
          <w:noProof/>
          <w:sz w:val="24"/>
          <w:szCs w:val="24"/>
          <w:u w:val="single"/>
          <w:lang w:val="es-MX"/>
        </w:rPr>
        <w:t>Programa Educativo: Arte y Transacci</w:t>
      </w:r>
      <w:r>
        <w:rPr>
          <w:rFonts w:ascii="Arial" w:hAnsi="Arial" w:cs="Arial"/>
          <w:i/>
          <w:noProof/>
          <w:sz w:val="24"/>
          <w:szCs w:val="24"/>
          <w:u w:val="single"/>
          <w:lang w:val="es-MX"/>
        </w:rPr>
        <w:t xml:space="preserve">ón: Experiencias y reflexiones del mercado del arte, con la mesa de diálogo: </w:t>
      </w:r>
      <w:r w:rsidR="00DD556E">
        <w:rPr>
          <w:rFonts w:ascii="Arial" w:hAnsi="Arial" w:cs="Arial"/>
          <w:i/>
          <w:noProof/>
          <w:sz w:val="24"/>
          <w:szCs w:val="24"/>
          <w:u w:val="single"/>
          <w:lang w:val="es-MX"/>
        </w:rPr>
        <w:t>Bienales y además se presentó el libro poemario Algunas Poetas son Holgazanas por la autora Gabriela Bustos.</w:t>
      </w:r>
    </w:p>
    <w:p w:rsidR="00DD556E" w:rsidRDefault="00DD556E" w:rsidP="003F63CE">
      <w:pPr>
        <w:spacing w:after="0" w:line="240" w:lineRule="auto"/>
        <w:jc w:val="center"/>
        <w:rPr>
          <w:rFonts w:ascii="Arial" w:hAnsi="Arial" w:cs="Arial"/>
          <w:i/>
          <w:noProof/>
          <w:sz w:val="24"/>
          <w:szCs w:val="24"/>
          <w:u w:val="single"/>
          <w:lang w:val="es-MX"/>
        </w:rPr>
      </w:pPr>
    </w:p>
    <w:p w:rsidR="00D91655" w:rsidRDefault="00D91655" w:rsidP="0022033B">
      <w:pPr>
        <w:spacing w:after="0" w:line="240" w:lineRule="auto"/>
        <w:jc w:val="both"/>
        <w:rPr>
          <w:rFonts w:ascii="Century Gothic" w:hAnsi="Century Gothic"/>
          <w:noProof/>
          <w:sz w:val="24"/>
          <w:szCs w:val="24"/>
          <w:lang w:val="es-MX"/>
        </w:rPr>
      </w:pPr>
    </w:p>
    <w:p w:rsidR="00DD401E" w:rsidRPr="00DD401E" w:rsidRDefault="00DD401E" w:rsidP="0052436E">
      <w:pPr>
        <w:spacing w:after="0" w:line="240" w:lineRule="auto"/>
        <w:jc w:val="both"/>
        <w:rPr>
          <w:rFonts w:ascii="Century Gothic" w:hAnsi="Century Gothic"/>
          <w:b/>
          <w:noProof/>
          <w:sz w:val="24"/>
          <w:szCs w:val="24"/>
          <w:u w:val="single"/>
          <w:lang w:val="es-MX"/>
        </w:rPr>
      </w:pPr>
      <w:r w:rsidRPr="00DD401E">
        <w:rPr>
          <w:rFonts w:ascii="Century Gothic" w:hAnsi="Century Gothic"/>
          <w:b/>
          <w:noProof/>
          <w:sz w:val="24"/>
          <w:szCs w:val="24"/>
          <w:u w:val="single"/>
          <w:lang w:val="es-MX"/>
        </w:rPr>
        <w:t>Algunas Poetas son Holgazanas</w:t>
      </w:r>
    </w:p>
    <w:p w:rsidR="00DD401E" w:rsidRDefault="00DD401E" w:rsidP="0052436E">
      <w:pPr>
        <w:spacing w:after="0" w:line="240" w:lineRule="auto"/>
        <w:jc w:val="both"/>
        <w:rPr>
          <w:rFonts w:ascii="Century Gothic" w:hAnsi="Century Gothic"/>
          <w:noProof/>
          <w:sz w:val="24"/>
          <w:szCs w:val="24"/>
          <w:lang w:val="es-MX"/>
        </w:rPr>
      </w:pPr>
    </w:p>
    <w:p w:rsidR="00AA68FD" w:rsidRPr="00AA68FD" w:rsidRDefault="00DD401E" w:rsidP="00AA68FD">
      <w:pPr>
        <w:spacing w:after="0" w:line="240" w:lineRule="auto"/>
        <w:jc w:val="both"/>
        <w:rPr>
          <w:rFonts w:ascii="Century Gothic" w:hAnsi="Century Gothic" w:cs="Arial"/>
          <w:color w:val="000000" w:themeColor="text1"/>
          <w:sz w:val="24"/>
          <w:szCs w:val="24"/>
          <w:lang w:val="es-MX"/>
        </w:rPr>
      </w:pPr>
      <w:r w:rsidRPr="00AA68FD">
        <w:rPr>
          <w:rFonts w:ascii="Century Gothic" w:hAnsi="Century Gothic"/>
          <w:noProof/>
          <w:sz w:val="24"/>
          <w:szCs w:val="24"/>
          <w:lang w:val="es-MX"/>
        </w:rPr>
        <w:t xml:space="preserve">Representando al Estado Invitado Campeche, la autora Gabriela Bustos Vadillo presentó en el marco de las actividades de </w:t>
      </w:r>
      <w:r w:rsidRPr="00AA68FD">
        <w:rPr>
          <w:rFonts w:ascii="Century Gothic" w:hAnsi="Century Gothic"/>
          <w:i/>
          <w:noProof/>
          <w:sz w:val="24"/>
          <w:szCs w:val="24"/>
          <w:lang w:val="es-MX"/>
        </w:rPr>
        <w:t>entijuanarte 2015</w:t>
      </w:r>
      <w:r w:rsidRPr="00AA68FD">
        <w:rPr>
          <w:rFonts w:ascii="Century Gothic" w:hAnsi="Century Gothic"/>
          <w:noProof/>
          <w:sz w:val="24"/>
          <w:szCs w:val="24"/>
          <w:lang w:val="es-MX"/>
        </w:rPr>
        <w:t xml:space="preserve">, su más reciente obra </w:t>
      </w:r>
      <w:r w:rsidR="009F17B3" w:rsidRPr="00AA68FD">
        <w:rPr>
          <w:rFonts w:ascii="Century Gothic" w:hAnsi="Century Gothic"/>
          <w:i/>
          <w:noProof/>
          <w:sz w:val="24"/>
          <w:szCs w:val="24"/>
          <w:lang w:val="es-MX"/>
        </w:rPr>
        <w:t>Algunas poetas son Holgaza</w:t>
      </w:r>
      <w:r w:rsidR="00BA2334" w:rsidRPr="00AA68FD">
        <w:rPr>
          <w:rFonts w:ascii="Century Gothic" w:hAnsi="Century Gothic"/>
          <w:i/>
          <w:noProof/>
          <w:sz w:val="24"/>
          <w:szCs w:val="24"/>
          <w:lang w:val="es-MX"/>
        </w:rPr>
        <w:t xml:space="preserve">nas, </w:t>
      </w:r>
      <w:r w:rsidR="00BA2334" w:rsidRPr="00AA68FD">
        <w:rPr>
          <w:rFonts w:ascii="Century Gothic" w:hAnsi="Century Gothic"/>
          <w:noProof/>
          <w:sz w:val="24"/>
          <w:szCs w:val="24"/>
          <w:lang w:val="es-MX"/>
        </w:rPr>
        <w:t xml:space="preserve">un libro que comprende 42 poemas escritos originalmente en </w:t>
      </w:r>
      <w:r w:rsidR="00BA2334" w:rsidRPr="00AA68FD">
        <w:rPr>
          <w:rFonts w:ascii="Century Gothic" w:hAnsi="Century Gothic" w:cs="Arial"/>
          <w:color w:val="000000" w:themeColor="text1"/>
          <w:sz w:val="24"/>
          <w:szCs w:val="24"/>
          <w:lang w:val="es-MX"/>
        </w:rPr>
        <w:t>español y traducidos al portugués</w:t>
      </w:r>
      <w:r w:rsidR="00AA68FD" w:rsidRPr="00AA68FD">
        <w:rPr>
          <w:rFonts w:ascii="Century Gothic" w:hAnsi="Century Gothic" w:cs="Arial"/>
          <w:color w:val="000000" w:themeColor="text1"/>
          <w:sz w:val="24"/>
          <w:szCs w:val="24"/>
          <w:lang w:val="es-MX"/>
        </w:rPr>
        <w:t xml:space="preserve">, los cuales aluden al desencanto humano y social pero también se pueden leer poemas policiacos o de ciencia ficción. </w:t>
      </w:r>
    </w:p>
    <w:p w:rsidR="009F17B3" w:rsidRPr="00AA68FD" w:rsidRDefault="009F17B3" w:rsidP="0052436E">
      <w:pPr>
        <w:spacing w:after="0" w:line="240" w:lineRule="auto"/>
        <w:jc w:val="both"/>
        <w:rPr>
          <w:rFonts w:ascii="Century Gothic" w:hAnsi="Century Gothic"/>
          <w:noProof/>
          <w:sz w:val="24"/>
          <w:szCs w:val="24"/>
          <w:lang w:val="es-MX"/>
        </w:rPr>
      </w:pPr>
    </w:p>
    <w:p w:rsidR="00DD401E" w:rsidRDefault="00B354AC" w:rsidP="00834A30">
      <w:pPr>
        <w:spacing w:after="0" w:line="240" w:lineRule="auto"/>
        <w:jc w:val="both"/>
        <w:rPr>
          <w:rFonts w:ascii="Century Gothic" w:hAnsi="Century Gothic" w:cs="Arial"/>
          <w:i/>
          <w:color w:val="000000" w:themeColor="text1"/>
          <w:sz w:val="24"/>
          <w:szCs w:val="24"/>
          <w:lang w:val="es-MX"/>
        </w:rPr>
      </w:pPr>
      <w:r w:rsidRPr="00834A30">
        <w:rPr>
          <w:rFonts w:ascii="Century Gothic" w:hAnsi="Century Gothic" w:cs="Arial"/>
          <w:color w:val="000000" w:themeColor="text1"/>
          <w:sz w:val="24"/>
          <w:szCs w:val="24"/>
          <w:lang w:val="es-MX"/>
        </w:rPr>
        <w:t xml:space="preserve">La escritora </w:t>
      </w:r>
      <w:r w:rsidR="00F17B2D">
        <w:rPr>
          <w:rFonts w:ascii="Century Gothic" w:hAnsi="Century Gothic" w:cs="Arial"/>
          <w:color w:val="000000" w:themeColor="text1"/>
          <w:sz w:val="24"/>
          <w:szCs w:val="24"/>
          <w:lang w:val="es-MX"/>
        </w:rPr>
        <w:t>quien además</w:t>
      </w:r>
      <w:r w:rsidRPr="00834A30">
        <w:rPr>
          <w:rFonts w:ascii="Century Gothic" w:hAnsi="Century Gothic" w:cs="Arial"/>
          <w:color w:val="000000" w:themeColor="text1"/>
          <w:sz w:val="24"/>
          <w:szCs w:val="24"/>
          <w:lang w:val="es-MX"/>
        </w:rPr>
        <w:t xml:space="preserve"> de ser poeta también es promotora cultural</w:t>
      </w:r>
      <w:r w:rsidR="00834A30" w:rsidRPr="00834A30">
        <w:rPr>
          <w:rFonts w:ascii="Century Gothic" w:hAnsi="Century Gothic" w:cs="Arial"/>
          <w:color w:val="000000" w:themeColor="text1"/>
          <w:sz w:val="24"/>
          <w:szCs w:val="24"/>
          <w:lang w:val="es-MX"/>
        </w:rPr>
        <w:t>,</w:t>
      </w:r>
      <w:r w:rsidR="00DD401E" w:rsidRPr="00834A30">
        <w:rPr>
          <w:rFonts w:ascii="Century Gothic" w:hAnsi="Century Gothic" w:cs="Arial"/>
          <w:color w:val="000000" w:themeColor="text1"/>
          <w:sz w:val="24"/>
          <w:szCs w:val="24"/>
          <w:lang w:val="es-MX"/>
        </w:rPr>
        <w:t xml:space="preserve"> principalmente en edición, lectura y artes visuales</w:t>
      </w:r>
      <w:r w:rsidR="00F17B2D">
        <w:rPr>
          <w:rFonts w:ascii="Century Gothic" w:hAnsi="Century Gothic" w:cs="Arial"/>
          <w:color w:val="000000" w:themeColor="text1"/>
          <w:sz w:val="24"/>
          <w:szCs w:val="24"/>
          <w:lang w:val="es-MX"/>
        </w:rPr>
        <w:t>, resaltó durante su la pres</w:t>
      </w:r>
      <w:r w:rsidR="00222F94">
        <w:rPr>
          <w:rFonts w:ascii="Century Gothic" w:hAnsi="Century Gothic" w:cs="Arial"/>
          <w:color w:val="000000" w:themeColor="text1"/>
          <w:sz w:val="24"/>
          <w:szCs w:val="24"/>
          <w:lang w:val="es-MX"/>
        </w:rPr>
        <w:t xml:space="preserve">entación de la obra </w:t>
      </w:r>
      <w:r w:rsidR="00F17B2D">
        <w:rPr>
          <w:rFonts w:ascii="Century Gothic" w:hAnsi="Century Gothic" w:cs="Arial"/>
          <w:color w:val="000000" w:themeColor="text1"/>
          <w:sz w:val="24"/>
          <w:szCs w:val="24"/>
          <w:lang w:val="es-MX"/>
        </w:rPr>
        <w:t xml:space="preserve">porque está escrito en dos idiomas diferentes </w:t>
      </w:r>
      <w:r w:rsidR="00222F94" w:rsidRPr="00222F94">
        <w:rPr>
          <w:rFonts w:ascii="Century Gothic" w:hAnsi="Century Gothic" w:cs="Arial"/>
          <w:i/>
          <w:color w:val="000000" w:themeColor="text1"/>
          <w:sz w:val="24"/>
          <w:szCs w:val="24"/>
          <w:lang w:val="es-MX"/>
        </w:rPr>
        <w:t>“El libro ya estaba escrito</w:t>
      </w:r>
      <w:r w:rsidR="00896618">
        <w:rPr>
          <w:rFonts w:ascii="Century Gothic" w:hAnsi="Century Gothic" w:cs="Arial"/>
          <w:i/>
          <w:color w:val="000000" w:themeColor="text1"/>
          <w:sz w:val="24"/>
          <w:szCs w:val="24"/>
          <w:lang w:val="es-MX"/>
        </w:rPr>
        <w:t xml:space="preserve"> cuando ingresé a la licenciatura en letras portuguesas y buena en una celebración del encuentro del español con el portugués</w:t>
      </w:r>
      <w:r w:rsidR="00391A2D">
        <w:rPr>
          <w:rFonts w:ascii="Century Gothic" w:hAnsi="Century Gothic" w:cs="Arial"/>
          <w:i/>
          <w:color w:val="000000" w:themeColor="text1"/>
          <w:sz w:val="24"/>
          <w:szCs w:val="24"/>
          <w:lang w:val="es-MX"/>
        </w:rPr>
        <w:t xml:space="preserve">. Fui invitada a presentar el libro y decidimos realizar la traducción”. </w:t>
      </w:r>
    </w:p>
    <w:p w:rsidR="00391A2D" w:rsidRDefault="00391A2D" w:rsidP="00834A30">
      <w:pPr>
        <w:spacing w:after="0" w:line="240" w:lineRule="auto"/>
        <w:jc w:val="both"/>
        <w:rPr>
          <w:rFonts w:ascii="Century Gothic" w:hAnsi="Century Gothic" w:cs="Arial"/>
          <w:i/>
          <w:color w:val="000000" w:themeColor="text1"/>
          <w:sz w:val="24"/>
          <w:szCs w:val="24"/>
          <w:lang w:val="es-MX"/>
        </w:rPr>
      </w:pPr>
    </w:p>
    <w:p w:rsidR="00391A2D" w:rsidRDefault="00391A2D" w:rsidP="00834A30">
      <w:pPr>
        <w:spacing w:after="0" w:line="240" w:lineRule="auto"/>
        <w:jc w:val="both"/>
        <w:rPr>
          <w:rFonts w:ascii="Century Gothic" w:hAnsi="Century Gothic" w:cs="Arial"/>
          <w:i/>
          <w:color w:val="000000" w:themeColor="text1"/>
          <w:sz w:val="24"/>
          <w:szCs w:val="24"/>
          <w:lang w:val="es-MX"/>
        </w:rPr>
      </w:pPr>
      <w:r>
        <w:rPr>
          <w:rFonts w:ascii="Century Gothic" w:hAnsi="Century Gothic" w:cs="Arial"/>
          <w:color w:val="000000" w:themeColor="text1"/>
          <w:sz w:val="24"/>
          <w:szCs w:val="24"/>
          <w:lang w:val="es-MX"/>
        </w:rPr>
        <w:t xml:space="preserve">Explicó también sobre su proceso de creación literaria </w:t>
      </w:r>
      <w:r w:rsidR="00644D7A">
        <w:rPr>
          <w:rFonts w:ascii="Century Gothic" w:hAnsi="Century Gothic" w:cs="Arial"/>
          <w:color w:val="000000" w:themeColor="text1"/>
          <w:sz w:val="24"/>
          <w:szCs w:val="24"/>
          <w:lang w:val="es-MX"/>
        </w:rPr>
        <w:t xml:space="preserve">que realizó para la producción de esta obra </w:t>
      </w:r>
      <w:r w:rsidRPr="00391A2D">
        <w:rPr>
          <w:rFonts w:ascii="Century Gothic" w:hAnsi="Century Gothic" w:cs="Arial"/>
          <w:i/>
          <w:color w:val="000000" w:themeColor="text1"/>
          <w:sz w:val="24"/>
          <w:szCs w:val="24"/>
          <w:lang w:val="es-MX"/>
        </w:rPr>
        <w:t>“</w:t>
      </w:r>
      <w:r w:rsidR="00644D7A">
        <w:rPr>
          <w:rFonts w:ascii="Century Gothic" w:hAnsi="Century Gothic" w:cs="Arial"/>
          <w:i/>
          <w:color w:val="000000" w:themeColor="text1"/>
          <w:sz w:val="24"/>
          <w:szCs w:val="24"/>
          <w:lang w:val="es-MX"/>
        </w:rPr>
        <w:t xml:space="preserve">Empieza a trabajar de todas las formas posibles y realmente el único tema que yo he elegido a la hora de escribir ha sido mi relación con el mar, nací en un puerto, vivo en una isla, siempre rodeada de </w:t>
      </w:r>
      <w:r w:rsidR="00644D7A">
        <w:rPr>
          <w:rFonts w:ascii="Century Gothic" w:hAnsi="Century Gothic" w:cs="Arial"/>
          <w:i/>
          <w:color w:val="000000" w:themeColor="text1"/>
          <w:sz w:val="24"/>
          <w:szCs w:val="24"/>
          <w:lang w:val="es-MX"/>
        </w:rPr>
        <w:lastRenderedPageBreak/>
        <w:t xml:space="preserve">agua. Entonces el resto de los temas del libro la verdad que ni me di cuenta, fue empezar a escribir y bueno al final tienes una producción”. </w:t>
      </w:r>
    </w:p>
    <w:p w:rsidR="007830D8" w:rsidRDefault="007830D8" w:rsidP="00834A30">
      <w:pPr>
        <w:spacing w:after="0" w:line="240" w:lineRule="auto"/>
        <w:jc w:val="both"/>
        <w:rPr>
          <w:rFonts w:ascii="Century Gothic" w:hAnsi="Century Gothic" w:cs="Arial"/>
          <w:i/>
          <w:color w:val="000000" w:themeColor="text1"/>
          <w:sz w:val="24"/>
          <w:szCs w:val="24"/>
          <w:lang w:val="es-MX"/>
        </w:rPr>
      </w:pPr>
    </w:p>
    <w:p w:rsidR="007830D8" w:rsidRDefault="007830D8" w:rsidP="00834A30">
      <w:pPr>
        <w:spacing w:after="0" w:line="240" w:lineRule="auto"/>
        <w:jc w:val="both"/>
        <w:rPr>
          <w:rFonts w:ascii="Century Gothic" w:hAnsi="Century Gothic"/>
          <w:i/>
          <w:noProof/>
          <w:sz w:val="24"/>
          <w:szCs w:val="24"/>
          <w:lang w:val="es-MX"/>
        </w:rPr>
      </w:pPr>
      <w:r w:rsidRPr="007830D8">
        <w:rPr>
          <w:rFonts w:ascii="Century Gothic" w:hAnsi="Century Gothic" w:cs="Arial"/>
          <w:color w:val="000000" w:themeColor="text1"/>
          <w:sz w:val="24"/>
          <w:szCs w:val="24"/>
          <w:lang w:val="es-MX"/>
        </w:rPr>
        <w:t>L</w:t>
      </w:r>
      <w:r>
        <w:rPr>
          <w:rFonts w:ascii="Century Gothic" w:hAnsi="Century Gothic" w:cs="Arial"/>
          <w:color w:val="000000" w:themeColor="text1"/>
          <w:sz w:val="24"/>
          <w:szCs w:val="24"/>
          <w:lang w:val="es-MX"/>
        </w:rPr>
        <w:t xml:space="preserve">a presentación del libro </w:t>
      </w:r>
      <w:r w:rsidRPr="00AA68FD">
        <w:rPr>
          <w:rFonts w:ascii="Century Gothic" w:hAnsi="Century Gothic"/>
          <w:i/>
          <w:noProof/>
          <w:sz w:val="24"/>
          <w:szCs w:val="24"/>
          <w:lang w:val="es-MX"/>
        </w:rPr>
        <w:t>Algunas poetas son Holgazanas</w:t>
      </w:r>
      <w:r>
        <w:rPr>
          <w:rFonts w:ascii="Century Gothic" w:hAnsi="Century Gothic"/>
          <w:i/>
          <w:noProof/>
          <w:sz w:val="24"/>
          <w:szCs w:val="24"/>
          <w:lang w:val="es-MX"/>
        </w:rPr>
        <w:t xml:space="preserve"> </w:t>
      </w:r>
      <w:r>
        <w:rPr>
          <w:rFonts w:ascii="Century Gothic" w:hAnsi="Century Gothic"/>
          <w:noProof/>
          <w:sz w:val="24"/>
          <w:szCs w:val="24"/>
          <w:lang w:val="es-MX"/>
        </w:rPr>
        <w:t xml:space="preserve">se llevó a cabo este miércoles 30 de septiembre a las 17:00 horas en el Foro de </w:t>
      </w:r>
      <w:r w:rsidR="00545D5C">
        <w:rPr>
          <w:rFonts w:ascii="Century Gothic" w:hAnsi="Century Gothic"/>
          <w:i/>
          <w:noProof/>
          <w:sz w:val="24"/>
          <w:szCs w:val="24"/>
          <w:lang w:val="es-MX"/>
        </w:rPr>
        <w:t>espacio entijuanarte.</w:t>
      </w:r>
    </w:p>
    <w:p w:rsidR="00545D5C" w:rsidRDefault="00545D5C" w:rsidP="00834A30">
      <w:pPr>
        <w:spacing w:after="0" w:line="240" w:lineRule="auto"/>
        <w:jc w:val="both"/>
        <w:rPr>
          <w:rFonts w:ascii="Century Gothic" w:hAnsi="Century Gothic"/>
          <w:i/>
          <w:noProof/>
          <w:sz w:val="24"/>
          <w:szCs w:val="24"/>
          <w:lang w:val="es-MX"/>
        </w:rPr>
      </w:pPr>
    </w:p>
    <w:p w:rsidR="00545D5C" w:rsidRPr="0020761A" w:rsidRDefault="0020761A" w:rsidP="00834A30">
      <w:pPr>
        <w:spacing w:after="0" w:line="240" w:lineRule="auto"/>
        <w:jc w:val="both"/>
        <w:rPr>
          <w:rFonts w:ascii="Century Gothic" w:hAnsi="Century Gothic"/>
          <w:b/>
          <w:noProof/>
          <w:sz w:val="24"/>
          <w:szCs w:val="24"/>
          <w:u w:val="single"/>
          <w:lang w:val="es-MX"/>
        </w:rPr>
      </w:pPr>
      <w:r w:rsidRPr="0020761A">
        <w:rPr>
          <w:rFonts w:ascii="Century Gothic" w:hAnsi="Century Gothic"/>
          <w:b/>
          <w:noProof/>
          <w:sz w:val="24"/>
          <w:szCs w:val="24"/>
          <w:u w:val="single"/>
          <w:lang w:val="es-MX"/>
        </w:rPr>
        <w:t xml:space="preserve">Mesa de diálogo: Bienales </w:t>
      </w:r>
    </w:p>
    <w:p w:rsidR="0020761A" w:rsidRDefault="0020761A" w:rsidP="00CF4D8A">
      <w:pPr>
        <w:spacing w:after="0" w:line="240" w:lineRule="auto"/>
        <w:jc w:val="both"/>
        <w:rPr>
          <w:rFonts w:ascii="Century Gothic" w:hAnsi="Century Gothic"/>
          <w:b/>
          <w:noProof/>
          <w:sz w:val="24"/>
          <w:szCs w:val="24"/>
          <w:lang w:val="es-MX"/>
        </w:rPr>
      </w:pPr>
    </w:p>
    <w:p w:rsidR="00756ED6" w:rsidRDefault="00CF4D8A" w:rsidP="00CF4D8A">
      <w:pPr>
        <w:spacing w:after="0" w:line="240" w:lineRule="auto"/>
        <w:jc w:val="both"/>
        <w:rPr>
          <w:rFonts w:ascii="Century Gothic" w:hAnsi="Century Gothic"/>
          <w:noProof/>
          <w:sz w:val="24"/>
          <w:szCs w:val="24"/>
          <w:lang w:val="es-MX"/>
        </w:rPr>
      </w:pPr>
      <w:r w:rsidRPr="00CF4D8A">
        <w:rPr>
          <w:rFonts w:ascii="Century Gothic" w:hAnsi="Century Gothic"/>
          <w:noProof/>
          <w:sz w:val="24"/>
          <w:szCs w:val="24"/>
          <w:lang w:val="es-MX"/>
        </w:rPr>
        <w:t>La tercera mes</w:t>
      </w:r>
      <w:r>
        <w:rPr>
          <w:rFonts w:ascii="Century Gothic" w:hAnsi="Century Gothic"/>
          <w:noProof/>
          <w:sz w:val="24"/>
          <w:szCs w:val="24"/>
          <w:lang w:val="es-MX"/>
        </w:rPr>
        <w:t>a de diálogo</w:t>
      </w:r>
      <w:r w:rsidR="00901A78">
        <w:rPr>
          <w:rFonts w:ascii="Century Gothic" w:hAnsi="Century Gothic"/>
          <w:noProof/>
          <w:sz w:val="24"/>
          <w:szCs w:val="24"/>
          <w:lang w:val="es-MX"/>
        </w:rPr>
        <w:t>: Bienales</w:t>
      </w:r>
      <w:r>
        <w:rPr>
          <w:rFonts w:ascii="Century Gothic" w:hAnsi="Century Gothic"/>
          <w:noProof/>
          <w:sz w:val="24"/>
          <w:szCs w:val="24"/>
          <w:lang w:val="es-MX"/>
        </w:rPr>
        <w:t xml:space="preserve"> correspondiente al Programa Educativo </w:t>
      </w:r>
      <w:r w:rsidRPr="00CF4D8A">
        <w:rPr>
          <w:rFonts w:ascii="Century Gothic" w:hAnsi="Century Gothic"/>
          <w:noProof/>
          <w:sz w:val="24"/>
          <w:szCs w:val="24"/>
          <w:lang w:val="es-MX"/>
        </w:rPr>
        <w:t>Arte y Transacción: Experiencias y reflexiones sobre el mercado del arte</w:t>
      </w:r>
      <w:r w:rsidR="00901A78">
        <w:rPr>
          <w:rFonts w:ascii="Century Gothic" w:hAnsi="Century Gothic"/>
          <w:noProof/>
          <w:sz w:val="24"/>
          <w:szCs w:val="24"/>
          <w:lang w:val="es-MX"/>
        </w:rPr>
        <w:t xml:space="preserve">, fue representada por </w:t>
      </w:r>
      <w:r w:rsidR="00756ED6">
        <w:rPr>
          <w:rFonts w:ascii="Century Gothic" w:hAnsi="Century Gothic"/>
          <w:noProof/>
          <w:sz w:val="24"/>
          <w:szCs w:val="24"/>
          <w:lang w:val="es-MX"/>
        </w:rPr>
        <w:t>Roxana Díaz de la Bienal Nacional de Artes Visuales Miradas, Edgar Meráz de la Bienal Universitaria de Arte Contemporáneo (UABC), Laura Pacheco Zavala de Arte Emergente Bienal Nacional, moderada por Mayra Huerta Jiménez .</w:t>
      </w:r>
    </w:p>
    <w:p w:rsidR="00D464AF" w:rsidRDefault="00D464AF" w:rsidP="00CF4D8A">
      <w:pPr>
        <w:spacing w:after="0" w:line="240" w:lineRule="auto"/>
        <w:jc w:val="both"/>
        <w:rPr>
          <w:rFonts w:ascii="Century Gothic" w:hAnsi="Century Gothic"/>
          <w:noProof/>
          <w:sz w:val="24"/>
          <w:szCs w:val="24"/>
          <w:lang w:val="es-MX"/>
        </w:rPr>
      </w:pPr>
    </w:p>
    <w:p w:rsidR="00D464AF" w:rsidRDefault="00D464AF" w:rsidP="00CF4D8A">
      <w:pPr>
        <w:spacing w:after="0" w:line="240" w:lineRule="auto"/>
        <w:jc w:val="both"/>
        <w:rPr>
          <w:rFonts w:ascii="Century Gothic" w:hAnsi="Century Gothic"/>
          <w:i/>
          <w:noProof/>
          <w:sz w:val="24"/>
          <w:szCs w:val="24"/>
          <w:lang w:val="es-MX"/>
        </w:rPr>
      </w:pPr>
      <w:r>
        <w:rPr>
          <w:rFonts w:ascii="Century Gothic" w:hAnsi="Century Gothic"/>
          <w:noProof/>
          <w:sz w:val="24"/>
          <w:szCs w:val="24"/>
          <w:lang w:val="es-MX"/>
        </w:rPr>
        <w:t xml:space="preserve">Laura Pacheco explicó cómo surgio la Bienal Nacional de Arte Emergente en Monterrey, “ </w:t>
      </w:r>
      <w:r w:rsidR="00B07F3B">
        <w:rPr>
          <w:rFonts w:ascii="Century Gothic" w:hAnsi="Century Gothic"/>
          <w:i/>
          <w:noProof/>
          <w:sz w:val="24"/>
          <w:szCs w:val="24"/>
          <w:lang w:val="es-MX"/>
        </w:rPr>
        <w:t xml:space="preserve">Esta bienal nace gracias a la gestión con algunos promotores que se dieron cuenta de la efervecencia </w:t>
      </w:r>
      <w:r w:rsidR="00A85959">
        <w:rPr>
          <w:rFonts w:ascii="Century Gothic" w:hAnsi="Century Gothic"/>
          <w:i/>
          <w:noProof/>
          <w:sz w:val="24"/>
          <w:szCs w:val="24"/>
          <w:lang w:val="es-MX"/>
        </w:rPr>
        <w:t>en la ciudad en</w:t>
      </w:r>
      <w:r w:rsidR="00A1520F">
        <w:rPr>
          <w:rFonts w:ascii="Century Gothic" w:hAnsi="Century Gothic"/>
          <w:i/>
          <w:noProof/>
          <w:sz w:val="24"/>
          <w:szCs w:val="24"/>
          <w:lang w:val="es-MX"/>
        </w:rPr>
        <w:t xml:space="preserve"> la escena. Eres una forma de inclusión a nuestros creadores, reflejando un paranorama de lo estaba sucediendo”.</w:t>
      </w:r>
    </w:p>
    <w:p w:rsidR="00F2114D" w:rsidRDefault="00F2114D" w:rsidP="00CF4D8A">
      <w:pPr>
        <w:spacing w:after="0" w:line="240" w:lineRule="auto"/>
        <w:jc w:val="both"/>
        <w:rPr>
          <w:rFonts w:ascii="Century Gothic" w:hAnsi="Century Gothic"/>
          <w:i/>
          <w:noProof/>
          <w:sz w:val="24"/>
          <w:szCs w:val="24"/>
          <w:lang w:val="es-MX"/>
        </w:rPr>
      </w:pPr>
    </w:p>
    <w:p w:rsidR="00F2114D" w:rsidRDefault="00F2114D" w:rsidP="00CF4D8A">
      <w:pPr>
        <w:spacing w:after="0" w:line="240" w:lineRule="auto"/>
        <w:jc w:val="both"/>
        <w:rPr>
          <w:rFonts w:ascii="Century Gothic" w:hAnsi="Century Gothic"/>
          <w:i/>
          <w:noProof/>
          <w:sz w:val="24"/>
          <w:szCs w:val="24"/>
          <w:lang w:val="es-MX"/>
        </w:rPr>
      </w:pPr>
      <w:r>
        <w:rPr>
          <w:rFonts w:ascii="Century Gothic" w:hAnsi="Century Gothic"/>
          <w:noProof/>
          <w:sz w:val="24"/>
          <w:szCs w:val="24"/>
          <w:lang w:val="es-MX"/>
        </w:rPr>
        <w:t xml:space="preserve">En el caso de la Bienal Nacional de Artes Visuales Miradas, Roxana Díaz cómo nace este encuentro artístico </w:t>
      </w:r>
      <w:r w:rsidRPr="00F2114D">
        <w:rPr>
          <w:rFonts w:ascii="Century Gothic" w:hAnsi="Century Gothic"/>
          <w:i/>
          <w:noProof/>
          <w:sz w:val="24"/>
          <w:szCs w:val="24"/>
          <w:lang w:val="es-MX"/>
        </w:rPr>
        <w:t>“</w:t>
      </w:r>
      <w:r w:rsidR="00A74C4A">
        <w:rPr>
          <w:rFonts w:ascii="Century Gothic" w:hAnsi="Century Gothic"/>
          <w:i/>
          <w:noProof/>
          <w:sz w:val="24"/>
          <w:szCs w:val="24"/>
          <w:lang w:val="es-MX"/>
        </w:rPr>
        <w:t xml:space="preserve">Miradas </w:t>
      </w:r>
      <w:r w:rsidR="004173B5">
        <w:rPr>
          <w:rFonts w:ascii="Century Gothic" w:hAnsi="Century Gothic"/>
          <w:i/>
          <w:noProof/>
          <w:sz w:val="24"/>
          <w:szCs w:val="24"/>
          <w:lang w:val="es-MX"/>
        </w:rPr>
        <w:t xml:space="preserve">surge </w:t>
      </w:r>
      <w:r w:rsidR="00A74C4A">
        <w:rPr>
          <w:rFonts w:ascii="Century Gothic" w:hAnsi="Century Gothic"/>
          <w:i/>
          <w:noProof/>
          <w:sz w:val="24"/>
          <w:szCs w:val="24"/>
          <w:lang w:val="es-MX"/>
        </w:rPr>
        <w:t>de Fundación CODET, el doctor Chay</w:t>
      </w:r>
      <w:r w:rsidR="004173B5">
        <w:rPr>
          <w:rFonts w:ascii="Century Gothic" w:hAnsi="Century Gothic"/>
          <w:i/>
          <w:noProof/>
          <w:sz w:val="24"/>
          <w:szCs w:val="24"/>
          <w:lang w:val="es-MX"/>
        </w:rPr>
        <w:t xml:space="preserve">et que es un hombre de ciencia, y también una persona amante del arte, en algún día  con un colega español oftalmólogo, llegan a la conclusión que es importante generar un concurso de arte”. </w:t>
      </w:r>
    </w:p>
    <w:p w:rsidR="00CF4D8A" w:rsidRDefault="00CF4D8A" w:rsidP="00834A30">
      <w:pPr>
        <w:spacing w:after="0" w:line="240" w:lineRule="auto"/>
        <w:jc w:val="both"/>
        <w:rPr>
          <w:rFonts w:ascii="Arial" w:hAnsi="Arial" w:cs="Arial"/>
          <w:color w:val="666666"/>
          <w:sz w:val="18"/>
          <w:szCs w:val="18"/>
          <w:shd w:val="clear" w:color="auto" w:fill="CCCCCC"/>
          <w:lang w:val="es-MX"/>
        </w:rPr>
      </w:pPr>
    </w:p>
    <w:p w:rsidR="00240266" w:rsidRDefault="00240266" w:rsidP="00240266">
      <w:pPr>
        <w:spacing w:after="0" w:line="240" w:lineRule="auto"/>
        <w:jc w:val="both"/>
        <w:rPr>
          <w:rFonts w:ascii="Century Gothic" w:hAnsi="Century Gothic"/>
          <w:noProof/>
          <w:sz w:val="24"/>
          <w:szCs w:val="24"/>
          <w:lang w:val="es-MX"/>
        </w:rPr>
      </w:pPr>
      <w:r>
        <w:rPr>
          <w:rFonts w:ascii="Century Gothic" w:hAnsi="Century Gothic"/>
          <w:noProof/>
          <w:sz w:val="24"/>
          <w:szCs w:val="24"/>
          <w:lang w:val="es-MX"/>
        </w:rPr>
        <w:t>Alrededor de dos horas los tres exponentes se dedicaron a compartir sus experiencias que han vivido de cerca desde sus respectivas manifesticiones artísticas.</w:t>
      </w:r>
    </w:p>
    <w:p w:rsidR="00DD401E" w:rsidRDefault="00DD401E" w:rsidP="0052436E">
      <w:pPr>
        <w:spacing w:after="0" w:line="240" w:lineRule="auto"/>
        <w:jc w:val="both"/>
        <w:rPr>
          <w:rFonts w:ascii="Century Gothic" w:hAnsi="Century Gothic"/>
          <w:noProof/>
          <w:sz w:val="24"/>
          <w:szCs w:val="24"/>
          <w:lang w:val="es-MX"/>
        </w:rPr>
      </w:pPr>
    </w:p>
    <w:p w:rsidR="00240266" w:rsidRDefault="00240266" w:rsidP="0052436E">
      <w:pPr>
        <w:spacing w:after="0" w:line="240" w:lineRule="auto"/>
        <w:jc w:val="both"/>
        <w:rPr>
          <w:rFonts w:ascii="Century Gothic" w:hAnsi="Century Gothic"/>
          <w:noProof/>
          <w:sz w:val="24"/>
          <w:szCs w:val="24"/>
          <w:lang w:val="es-MX"/>
        </w:rPr>
      </w:pPr>
      <w:r>
        <w:rPr>
          <w:rFonts w:ascii="Century Gothic" w:hAnsi="Century Gothic"/>
          <w:noProof/>
          <w:sz w:val="24"/>
          <w:szCs w:val="24"/>
          <w:lang w:val="es-MX"/>
        </w:rPr>
        <w:t>Mañana jueves 01 de octubre a las 18:00 horas en la Sala Federico Campbell</w:t>
      </w:r>
      <w:r w:rsidR="00CA2BEA">
        <w:rPr>
          <w:rFonts w:ascii="Century Gothic" w:hAnsi="Century Gothic"/>
          <w:noProof/>
          <w:sz w:val="24"/>
          <w:szCs w:val="24"/>
          <w:lang w:val="es-MX"/>
        </w:rPr>
        <w:t xml:space="preserve"> del CECUT,</w:t>
      </w:r>
      <w:r>
        <w:rPr>
          <w:rFonts w:ascii="Century Gothic" w:hAnsi="Century Gothic"/>
          <w:noProof/>
          <w:sz w:val="24"/>
          <w:szCs w:val="24"/>
          <w:lang w:val="es-MX"/>
        </w:rPr>
        <w:t xml:space="preserve"> el Programa Programa Educativo </w:t>
      </w:r>
      <w:r w:rsidRPr="00CF4D8A">
        <w:rPr>
          <w:rFonts w:ascii="Century Gothic" w:hAnsi="Century Gothic"/>
          <w:noProof/>
          <w:sz w:val="24"/>
          <w:szCs w:val="24"/>
          <w:lang w:val="es-MX"/>
        </w:rPr>
        <w:t>Arte y Transacción: Experiencias y reflexiones sobre el mercado del arte</w:t>
      </w:r>
      <w:r w:rsidR="00CA2BEA">
        <w:rPr>
          <w:rFonts w:ascii="Century Gothic" w:hAnsi="Century Gothic"/>
          <w:noProof/>
          <w:sz w:val="24"/>
          <w:szCs w:val="24"/>
          <w:lang w:val="es-MX"/>
        </w:rPr>
        <w:t>, continuará con la cuarta y última mesa de diálogo: Festivales y Ferias.</w:t>
      </w:r>
    </w:p>
    <w:p w:rsidR="00CA2BEA" w:rsidRDefault="00CA2BEA" w:rsidP="0052436E">
      <w:pPr>
        <w:spacing w:after="0" w:line="240" w:lineRule="auto"/>
        <w:jc w:val="both"/>
        <w:rPr>
          <w:rFonts w:ascii="Century Gothic" w:hAnsi="Century Gothic"/>
          <w:noProof/>
          <w:sz w:val="24"/>
          <w:szCs w:val="24"/>
          <w:lang w:val="es-MX"/>
        </w:rPr>
      </w:pPr>
    </w:p>
    <w:p w:rsidR="00207096" w:rsidRPr="00DA7316" w:rsidRDefault="00207096" w:rsidP="00207096">
      <w:pPr>
        <w:jc w:val="both"/>
        <w:rPr>
          <w:rFonts w:ascii="Century Gothic" w:hAnsi="Century Gothic" w:cs="Arial"/>
          <w:b/>
          <w:sz w:val="24"/>
          <w:szCs w:val="24"/>
          <w:u w:val="single"/>
          <w:lang w:val="es-MX"/>
        </w:rPr>
      </w:pPr>
      <w:proofErr w:type="spellStart"/>
      <w:r w:rsidRPr="00DA7316">
        <w:rPr>
          <w:rFonts w:ascii="Century Gothic" w:hAnsi="Century Gothic" w:cs="Arial"/>
          <w:b/>
          <w:sz w:val="24"/>
          <w:szCs w:val="24"/>
          <w:u w:val="single"/>
          <w:lang w:val="es-MX"/>
        </w:rPr>
        <w:t>Mesamorfosis</w:t>
      </w:r>
      <w:proofErr w:type="spellEnd"/>
      <w:r w:rsidRPr="00DA7316">
        <w:rPr>
          <w:rFonts w:ascii="Century Gothic" w:hAnsi="Century Gothic" w:cs="Arial"/>
          <w:b/>
          <w:sz w:val="24"/>
          <w:szCs w:val="24"/>
          <w:u w:val="single"/>
          <w:lang w:val="es-MX"/>
        </w:rPr>
        <w:t xml:space="preserve"> Arte Urbano </w:t>
      </w:r>
      <w:r w:rsidR="004C393C">
        <w:rPr>
          <w:rFonts w:ascii="Century Gothic" w:hAnsi="Century Gothic" w:cs="Arial"/>
          <w:b/>
          <w:sz w:val="24"/>
          <w:szCs w:val="24"/>
          <w:u w:val="single"/>
          <w:lang w:val="es-MX"/>
        </w:rPr>
        <w:t>(Día 6</w:t>
      </w:r>
      <w:r>
        <w:rPr>
          <w:rFonts w:ascii="Century Gothic" w:hAnsi="Century Gothic" w:cs="Arial"/>
          <w:b/>
          <w:sz w:val="24"/>
          <w:szCs w:val="24"/>
          <w:u w:val="single"/>
          <w:lang w:val="es-MX"/>
        </w:rPr>
        <w:t>)</w:t>
      </w:r>
    </w:p>
    <w:p w:rsidR="003808E3" w:rsidRDefault="00207096" w:rsidP="00207096">
      <w:pPr>
        <w:jc w:val="both"/>
        <w:rPr>
          <w:rFonts w:ascii="Century Gothic" w:hAnsi="Century Gothic" w:cs="Arial"/>
          <w:i/>
          <w:color w:val="222222"/>
          <w:sz w:val="24"/>
          <w:szCs w:val="24"/>
          <w:shd w:val="clear" w:color="auto" w:fill="FFFFFF"/>
          <w:lang w:val="es-MX"/>
        </w:rPr>
      </w:pPr>
      <w:r>
        <w:rPr>
          <w:rFonts w:ascii="Century Gothic" w:hAnsi="Century Gothic" w:cs="Arial"/>
          <w:sz w:val="24"/>
          <w:szCs w:val="24"/>
          <w:lang w:val="es-MX"/>
        </w:rPr>
        <w:t>Este miércoles</w:t>
      </w:r>
      <w:r>
        <w:rPr>
          <w:rFonts w:ascii="Century Gothic" w:hAnsi="Century Gothic" w:cs="Arial"/>
          <w:sz w:val="24"/>
          <w:szCs w:val="24"/>
          <w:lang w:val="es-MX"/>
        </w:rPr>
        <w:t xml:space="preserve"> </w:t>
      </w:r>
      <w:r>
        <w:rPr>
          <w:rFonts w:ascii="Century Gothic" w:hAnsi="Century Gothic" w:cs="Arial"/>
          <w:sz w:val="24"/>
          <w:szCs w:val="24"/>
          <w:lang w:val="es-MX"/>
        </w:rPr>
        <w:t xml:space="preserve">el proyecto </w:t>
      </w:r>
      <w:proofErr w:type="spellStart"/>
      <w:r>
        <w:rPr>
          <w:rFonts w:ascii="Century Gothic" w:hAnsi="Century Gothic" w:cs="Arial"/>
          <w:sz w:val="24"/>
          <w:szCs w:val="24"/>
          <w:lang w:val="es-MX"/>
        </w:rPr>
        <w:t>Mesamorfosis</w:t>
      </w:r>
      <w:proofErr w:type="spellEnd"/>
      <w:r>
        <w:rPr>
          <w:rFonts w:ascii="Century Gothic" w:hAnsi="Century Gothic" w:cs="Arial"/>
          <w:sz w:val="24"/>
          <w:szCs w:val="24"/>
          <w:lang w:val="es-MX"/>
        </w:rPr>
        <w:t xml:space="preserve"> Arte Urbano continuó </w:t>
      </w:r>
      <w:r>
        <w:rPr>
          <w:rFonts w:ascii="Century Gothic" w:hAnsi="Century Gothic" w:cs="Arial"/>
          <w:sz w:val="24"/>
          <w:szCs w:val="24"/>
          <w:lang w:val="es-MX"/>
        </w:rPr>
        <w:t>la intervención artística</w:t>
      </w:r>
      <w:r w:rsidR="004339BD">
        <w:rPr>
          <w:rFonts w:ascii="Century Gothic" w:hAnsi="Century Gothic" w:cs="Arial"/>
          <w:sz w:val="24"/>
          <w:szCs w:val="24"/>
          <w:lang w:val="es-MX"/>
        </w:rPr>
        <w:t xml:space="preserve"> con Guillermo </w:t>
      </w:r>
      <w:proofErr w:type="spellStart"/>
      <w:r w:rsidR="004339BD">
        <w:rPr>
          <w:rFonts w:ascii="Century Gothic" w:hAnsi="Century Gothic" w:cs="Arial"/>
          <w:sz w:val="24"/>
          <w:szCs w:val="24"/>
          <w:lang w:val="es-MX"/>
        </w:rPr>
        <w:t>Alvarez</w:t>
      </w:r>
      <w:proofErr w:type="spellEnd"/>
      <w:r w:rsidR="004339BD">
        <w:rPr>
          <w:rFonts w:ascii="Century Gothic" w:hAnsi="Century Gothic" w:cs="Arial"/>
          <w:sz w:val="24"/>
          <w:szCs w:val="24"/>
          <w:lang w:val="es-MX"/>
        </w:rPr>
        <w:t xml:space="preserve"> Malo y </w:t>
      </w:r>
      <w:proofErr w:type="spellStart"/>
      <w:r w:rsidR="004339BD">
        <w:rPr>
          <w:rFonts w:ascii="Century Gothic" w:hAnsi="Century Gothic" w:cs="Arial"/>
          <w:sz w:val="24"/>
          <w:szCs w:val="24"/>
          <w:lang w:val="es-MX"/>
        </w:rPr>
        <w:t>Jaenet</w:t>
      </w:r>
      <w:proofErr w:type="spellEnd"/>
      <w:r w:rsidR="004339BD">
        <w:rPr>
          <w:rFonts w:ascii="Century Gothic" w:hAnsi="Century Gothic" w:cs="Arial"/>
          <w:sz w:val="24"/>
          <w:szCs w:val="24"/>
          <w:lang w:val="es-MX"/>
        </w:rPr>
        <w:t xml:space="preserve"> Cuellar, artistas provenientes de Monterrey, Nuevo León, quienes expresaron sentirse muy contentos por ser parte de este movimiento que genera un acercamiento entre la comunidad y el arte, </w:t>
      </w:r>
      <w:r w:rsidR="004339BD" w:rsidRPr="003808E3">
        <w:rPr>
          <w:rFonts w:ascii="Century Gothic" w:hAnsi="Century Gothic" w:cs="Arial"/>
          <w:i/>
          <w:sz w:val="24"/>
          <w:szCs w:val="24"/>
          <w:lang w:val="es-MX"/>
        </w:rPr>
        <w:t>“</w:t>
      </w:r>
      <w:r w:rsidR="004339BD" w:rsidRPr="003808E3">
        <w:rPr>
          <w:rFonts w:ascii="Century Gothic" w:hAnsi="Century Gothic" w:cs="Arial"/>
          <w:i/>
          <w:color w:val="222222"/>
          <w:sz w:val="24"/>
          <w:szCs w:val="24"/>
          <w:shd w:val="clear" w:color="auto" w:fill="FFFFFF"/>
          <w:lang w:val="es-MX"/>
        </w:rPr>
        <w:t xml:space="preserve">Tuvimos la oportunidad de conocer el espacio en enero, y pues </w:t>
      </w:r>
      <w:r w:rsidR="004339BD" w:rsidRPr="003808E3">
        <w:rPr>
          <w:rFonts w:ascii="Century Gothic" w:hAnsi="Century Gothic" w:cs="Arial"/>
          <w:i/>
          <w:color w:val="222222"/>
          <w:sz w:val="24"/>
          <w:szCs w:val="24"/>
          <w:shd w:val="clear" w:color="auto" w:fill="FFFFFF"/>
          <w:lang w:val="es-MX"/>
        </w:rPr>
        <w:lastRenderedPageBreak/>
        <w:t>estaban prácticamente estrenando, está súper cambiado, se ve muy bonito, los colores y las piezas, le da como otra vida, ya se formado y nos d</w:t>
      </w:r>
      <w:r w:rsidR="004339BD" w:rsidRPr="003808E3">
        <w:rPr>
          <w:rFonts w:ascii="Century Gothic" w:hAnsi="Century Gothic" w:cs="Arial"/>
          <w:bCs/>
          <w:i/>
          <w:color w:val="222222"/>
          <w:sz w:val="24"/>
          <w:szCs w:val="24"/>
          <w:shd w:val="clear" w:color="auto" w:fill="FFFFFF"/>
          <w:lang w:val="es-MX"/>
        </w:rPr>
        <w:t>a mucho gusto poder ser parte</w:t>
      </w:r>
      <w:r w:rsidR="004339BD" w:rsidRPr="003808E3">
        <w:rPr>
          <w:rStyle w:val="apple-converted-space"/>
          <w:rFonts w:ascii="Century Gothic" w:hAnsi="Century Gothic" w:cs="Arial"/>
          <w:b/>
          <w:bCs/>
          <w:i/>
          <w:color w:val="222222"/>
          <w:sz w:val="24"/>
          <w:szCs w:val="24"/>
          <w:shd w:val="clear" w:color="auto" w:fill="FFFFFF"/>
          <w:lang w:val="es-MX"/>
        </w:rPr>
        <w:t> </w:t>
      </w:r>
      <w:r w:rsidR="004339BD" w:rsidRPr="003808E3">
        <w:rPr>
          <w:rFonts w:ascii="Century Gothic" w:hAnsi="Century Gothic" w:cs="Arial"/>
          <w:i/>
          <w:color w:val="222222"/>
          <w:sz w:val="24"/>
          <w:szCs w:val="24"/>
          <w:shd w:val="clear" w:color="auto" w:fill="FFFFFF"/>
          <w:lang w:val="es-MX"/>
        </w:rPr>
        <w:t>de este</w:t>
      </w:r>
      <w:r w:rsidR="004339BD" w:rsidRPr="003808E3">
        <w:rPr>
          <w:rStyle w:val="apple-converted-space"/>
          <w:rFonts w:ascii="Century Gothic" w:hAnsi="Century Gothic" w:cs="Arial"/>
          <w:b/>
          <w:bCs/>
          <w:i/>
          <w:color w:val="222222"/>
          <w:sz w:val="24"/>
          <w:szCs w:val="24"/>
          <w:shd w:val="clear" w:color="auto" w:fill="FFFFFF"/>
          <w:lang w:val="es-MX"/>
        </w:rPr>
        <w:t> </w:t>
      </w:r>
      <w:r w:rsidR="004339BD" w:rsidRPr="003808E3">
        <w:rPr>
          <w:rFonts w:ascii="Century Gothic" w:hAnsi="Century Gothic" w:cs="Arial"/>
          <w:i/>
          <w:color w:val="222222"/>
          <w:sz w:val="24"/>
          <w:szCs w:val="24"/>
          <w:shd w:val="clear" w:color="auto" w:fill="FFFFFF"/>
          <w:lang w:val="es-MX"/>
        </w:rPr>
        <w:t>espacio y de este cambio, porque al final de cuentas va a hacer un acercamiento a la com</w:t>
      </w:r>
      <w:r w:rsidR="004339BD" w:rsidRPr="003808E3">
        <w:rPr>
          <w:rFonts w:ascii="Century Gothic" w:hAnsi="Century Gothic" w:cs="Arial"/>
          <w:i/>
          <w:color w:val="222222"/>
          <w:sz w:val="24"/>
          <w:szCs w:val="24"/>
          <w:shd w:val="clear" w:color="auto" w:fill="FFFFFF"/>
          <w:lang w:val="es-MX"/>
        </w:rPr>
        <w:t>unidad que está interesada en es</w:t>
      </w:r>
      <w:r w:rsidR="003808E3" w:rsidRPr="003808E3">
        <w:rPr>
          <w:rFonts w:ascii="Century Gothic" w:hAnsi="Century Gothic" w:cs="Arial"/>
          <w:i/>
          <w:color w:val="222222"/>
          <w:sz w:val="24"/>
          <w:szCs w:val="24"/>
          <w:shd w:val="clear" w:color="auto" w:fill="FFFFFF"/>
          <w:lang w:val="es-MX"/>
        </w:rPr>
        <w:t>to. C</w:t>
      </w:r>
      <w:r w:rsidR="003808E3" w:rsidRPr="003808E3">
        <w:rPr>
          <w:rFonts w:ascii="Century Gothic" w:hAnsi="Century Gothic" w:cs="Arial"/>
          <w:i/>
          <w:color w:val="222222"/>
          <w:sz w:val="24"/>
          <w:szCs w:val="24"/>
          <w:shd w:val="clear" w:color="auto" w:fill="FFFFFF"/>
          <w:lang w:val="es-MX"/>
        </w:rPr>
        <w:t>reemos mucho en el poder y la fuerza que tiene la colaboración y obviamente el arte y pues está muy padre que aunque no residamos aquí en Tijuana, podamos ser parte de y colaborar tamb</w:t>
      </w:r>
      <w:r w:rsidR="003808E3">
        <w:rPr>
          <w:rFonts w:ascii="Century Gothic" w:hAnsi="Century Gothic" w:cs="Arial"/>
          <w:i/>
          <w:color w:val="222222"/>
          <w:sz w:val="24"/>
          <w:szCs w:val="24"/>
          <w:shd w:val="clear" w:color="auto" w:fill="FFFFFF"/>
          <w:lang w:val="es-MX"/>
        </w:rPr>
        <w:t>ién y poder dejar un poquito de color”.</w:t>
      </w:r>
    </w:p>
    <w:p w:rsidR="003808E3" w:rsidRPr="004C4243" w:rsidRDefault="003808E3" w:rsidP="00207096">
      <w:pPr>
        <w:jc w:val="both"/>
        <w:rPr>
          <w:rFonts w:ascii="Century Gothic" w:hAnsi="Century Gothic" w:cs="Arial"/>
          <w:i/>
          <w:color w:val="222222"/>
          <w:sz w:val="24"/>
          <w:szCs w:val="24"/>
          <w:shd w:val="clear" w:color="auto" w:fill="FFFFFF"/>
          <w:lang w:val="es-MX"/>
        </w:rPr>
      </w:pPr>
      <w:r w:rsidRPr="003808E3">
        <w:rPr>
          <w:rFonts w:ascii="Century Gothic" w:hAnsi="Century Gothic" w:cs="Arial"/>
          <w:color w:val="222222"/>
          <w:sz w:val="24"/>
          <w:szCs w:val="24"/>
          <w:shd w:val="clear" w:color="auto" w:fill="FFFFFF"/>
          <w:lang w:val="es-MX"/>
        </w:rPr>
        <w:t>S</w:t>
      </w:r>
      <w:r>
        <w:rPr>
          <w:rFonts w:ascii="Century Gothic" w:hAnsi="Century Gothic" w:cs="Arial"/>
          <w:color w:val="222222"/>
          <w:sz w:val="24"/>
          <w:szCs w:val="24"/>
          <w:shd w:val="clear" w:color="auto" w:fill="FFFFFF"/>
          <w:lang w:val="es-MX"/>
        </w:rPr>
        <w:t xml:space="preserve">obre la pieza en la que están trabajando comentaron que </w:t>
      </w:r>
      <w:r w:rsidR="004C4243">
        <w:rPr>
          <w:rFonts w:ascii="Century Gothic" w:hAnsi="Century Gothic" w:cs="Arial"/>
          <w:color w:val="222222"/>
          <w:sz w:val="24"/>
          <w:szCs w:val="24"/>
          <w:shd w:val="clear" w:color="auto" w:fill="FFFFFF"/>
          <w:lang w:val="es-MX"/>
        </w:rPr>
        <w:t xml:space="preserve">es una combinación entre las dos ciudades de Tijuana y Monterrey </w:t>
      </w:r>
      <w:r w:rsidR="004C4243" w:rsidRPr="004C4243">
        <w:rPr>
          <w:rFonts w:ascii="Century Gothic" w:hAnsi="Century Gothic" w:cs="Arial"/>
          <w:i/>
          <w:color w:val="222222"/>
          <w:sz w:val="24"/>
          <w:szCs w:val="24"/>
          <w:shd w:val="clear" w:color="auto" w:fill="FFFFFF"/>
          <w:lang w:val="es-MX"/>
        </w:rPr>
        <w:t>“</w:t>
      </w:r>
      <w:r w:rsidR="004C4243" w:rsidRPr="004C4243">
        <w:rPr>
          <w:rFonts w:ascii="Century Gothic" w:hAnsi="Century Gothic" w:cs="Arial"/>
          <w:i/>
          <w:color w:val="222222"/>
          <w:sz w:val="24"/>
          <w:szCs w:val="24"/>
          <w:shd w:val="clear" w:color="auto" w:fill="FFFFFF"/>
          <w:lang w:val="es-MX"/>
        </w:rPr>
        <w:t xml:space="preserve">Es una especie de tributo a mi ciudad natal, yo soy de aquí de Tijuana. Me gusta explorar todo lo que es la frontera, todo lo que es la flora y fauna y pues me </w:t>
      </w:r>
      <w:r w:rsidR="00005B2F" w:rsidRPr="004C4243">
        <w:rPr>
          <w:rFonts w:ascii="Century Gothic" w:hAnsi="Century Gothic" w:cs="Arial"/>
          <w:i/>
          <w:color w:val="222222"/>
          <w:sz w:val="24"/>
          <w:szCs w:val="24"/>
          <w:shd w:val="clear" w:color="auto" w:fill="FFFFFF"/>
          <w:lang w:val="es-MX"/>
        </w:rPr>
        <w:t>puse</w:t>
      </w:r>
      <w:r w:rsidR="004C4243" w:rsidRPr="004C4243">
        <w:rPr>
          <w:rFonts w:ascii="Century Gothic" w:hAnsi="Century Gothic" w:cs="Arial"/>
          <w:i/>
          <w:color w:val="222222"/>
          <w:sz w:val="24"/>
          <w:szCs w:val="24"/>
          <w:shd w:val="clear" w:color="auto" w:fill="FFFFFF"/>
          <w:lang w:val="es-MX"/>
        </w:rPr>
        <w:t xml:space="preserve"> a investigar los animales que eran representativos de aquí y plasmarlos. También viendo las similitudes también en algunas situaciones con lo que puedo encontrar en Monterrey, que es donde actualmente radico y donde ya me he desarrollado profesionalmente''.</w:t>
      </w:r>
    </w:p>
    <w:p w:rsidR="00207096" w:rsidRPr="00F23204" w:rsidRDefault="001A1729" w:rsidP="00F23204">
      <w:pPr>
        <w:shd w:val="clear" w:color="auto" w:fill="FFFFFF"/>
        <w:spacing w:after="240" w:line="240" w:lineRule="auto"/>
        <w:jc w:val="both"/>
        <w:rPr>
          <w:rFonts w:ascii="Century Gothic" w:hAnsi="Century Gothic" w:cs="Arial"/>
          <w:i/>
          <w:sz w:val="24"/>
          <w:szCs w:val="24"/>
          <w:lang w:val="es-MX"/>
        </w:rPr>
      </w:pPr>
      <w:r>
        <w:rPr>
          <w:rFonts w:ascii="Century Gothic" w:hAnsi="Century Gothic" w:cs="Arial"/>
          <w:sz w:val="24"/>
          <w:szCs w:val="24"/>
          <w:lang w:val="es-MX"/>
        </w:rPr>
        <w:t xml:space="preserve">Mañana jueves 01 </w:t>
      </w:r>
      <w:r w:rsidR="00207096">
        <w:rPr>
          <w:rFonts w:ascii="Century Gothic" w:hAnsi="Century Gothic" w:cs="Arial"/>
          <w:sz w:val="24"/>
          <w:szCs w:val="24"/>
          <w:lang w:val="es-MX"/>
        </w:rPr>
        <w:t xml:space="preserve">octubre </w:t>
      </w:r>
      <w:r>
        <w:rPr>
          <w:rFonts w:ascii="Century Gothic" w:hAnsi="Century Gothic" w:cs="Arial"/>
          <w:sz w:val="24"/>
          <w:szCs w:val="24"/>
          <w:lang w:val="es-MX"/>
        </w:rPr>
        <w:t xml:space="preserve">concluirá </w:t>
      </w:r>
      <w:r w:rsidR="00207096">
        <w:rPr>
          <w:rFonts w:ascii="Century Gothic" w:hAnsi="Century Gothic" w:cs="Arial"/>
          <w:sz w:val="24"/>
          <w:szCs w:val="24"/>
          <w:lang w:val="es-MX"/>
        </w:rPr>
        <w:t xml:space="preserve">el proceso de intervención artística </w:t>
      </w:r>
      <w:proofErr w:type="spellStart"/>
      <w:r w:rsidR="00207096" w:rsidRPr="0005129A">
        <w:rPr>
          <w:rFonts w:ascii="Century Gothic" w:hAnsi="Century Gothic" w:cs="Arial"/>
          <w:i/>
          <w:sz w:val="24"/>
          <w:szCs w:val="24"/>
          <w:lang w:val="es-MX"/>
        </w:rPr>
        <w:t>Mesamorfosis</w:t>
      </w:r>
      <w:proofErr w:type="spellEnd"/>
      <w:r w:rsidR="00207096" w:rsidRPr="0005129A">
        <w:rPr>
          <w:rFonts w:ascii="Century Gothic" w:hAnsi="Century Gothic" w:cs="Arial"/>
          <w:i/>
          <w:sz w:val="24"/>
          <w:szCs w:val="24"/>
          <w:lang w:val="es-MX"/>
        </w:rPr>
        <w:t xml:space="preserve"> Arte Urbano</w:t>
      </w:r>
      <w:r w:rsidR="00207096">
        <w:rPr>
          <w:rFonts w:ascii="Century Gothic" w:hAnsi="Century Gothic" w:cs="Arial"/>
          <w:sz w:val="24"/>
          <w:szCs w:val="24"/>
          <w:lang w:val="es-MX"/>
        </w:rPr>
        <w:t>,</w:t>
      </w:r>
      <w:r>
        <w:rPr>
          <w:rFonts w:ascii="Century Gothic" w:hAnsi="Century Gothic" w:cs="Arial"/>
          <w:sz w:val="24"/>
          <w:szCs w:val="24"/>
          <w:lang w:val="es-MX"/>
        </w:rPr>
        <w:t xml:space="preserve"> el cual a lo largo de </w:t>
      </w:r>
      <w:r w:rsidR="001F768B">
        <w:rPr>
          <w:rFonts w:ascii="Century Gothic" w:hAnsi="Century Gothic" w:cs="Arial"/>
          <w:sz w:val="24"/>
          <w:szCs w:val="24"/>
          <w:lang w:val="es-MX"/>
        </w:rPr>
        <w:t xml:space="preserve">seis </w:t>
      </w:r>
      <w:bookmarkStart w:id="0" w:name="_GoBack"/>
      <w:bookmarkEnd w:id="0"/>
      <w:r>
        <w:rPr>
          <w:rFonts w:ascii="Century Gothic" w:hAnsi="Century Gothic" w:cs="Arial"/>
          <w:sz w:val="24"/>
          <w:szCs w:val="24"/>
          <w:lang w:val="es-MX"/>
        </w:rPr>
        <w:t xml:space="preserve"> días se ha ido desarrollando</w:t>
      </w:r>
      <w:r w:rsidR="00207096">
        <w:rPr>
          <w:rFonts w:ascii="Century Gothic" w:hAnsi="Century Gothic" w:cs="Arial"/>
          <w:sz w:val="24"/>
          <w:szCs w:val="24"/>
          <w:lang w:val="es-MX"/>
        </w:rPr>
        <w:t xml:space="preserve"> en los diferentes espacios del Centro de Desarrollo Cultural </w:t>
      </w:r>
      <w:r w:rsidR="00F23204">
        <w:rPr>
          <w:rFonts w:ascii="Century Gothic" w:hAnsi="Century Gothic" w:cs="Arial"/>
          <w:i/>
          <w:sz w:val="24"/>
          <w:szCs w:val="24"/>
          <w:lang w:val="es-MX"/>
        </w:rPr>
        <w:t xml:space="preserve">espacio </w:t>
      </w:r>
      <w:proofErr w:type="spellStart"/>
      <w:r w:rsidR="00F23204">
        <w:rPr>
          <w:rFonts w:ascii="Century Gothic" w:hAnsi="Century Gothic" w:cs="Arial"/>
          <w:i/>
          <w:sz w:val="24"/>
          <w:szCs w:val="24"/>
          <w:lang w:val="es-MX"/>
        </w:rPr>
        <w:t>entijuanarte</w:t>
      </w:r>
      <w:proofErr w:type="spellEnd"/>
      <w:r w:rsidR="00F23204">
        <w:rPr>
          <w:rFonts w:ascii="Century Gothic" w:hAnsi="Century Gothic" w:cs="Arial"/>
          <w:i/>
          <w:sz w:val="24"/>
          <w:szCs w:val="24"/>
          <w:lang w:val="es-MX"/>
        </w:rPr>
        <w:t>.</w:t>
      </w:r>
    </w:p>
    <w:p w:rsidR="00207096" w:rsidRDefault="00207096" w:rsidP="0052436E">
      <w:pPr>
        <w:spacing w:after="0" w:line="240" w:lineRule="auto"/>
        <w:jc w:val="both"/>
        <w:rPr>
          <w:rFonts w:ascii="Century Gothic" w:hAnsi="Century Gothic"/>
          <w:noProof/>
          <w:sz w:val="24"/>
          <w:szCs w:val="24"/>
          <w:lang w:val="es-MX"/>
        </w:rPr>
      </w:pPr>
    </w:p>
    <w:p w:rsidR="00192B65" w:rsidRPr="00D41716" w:rsidRDefault="000714C9" w:rsidP="00192B65">
      <w:pPr>
        <w:jc w:val="both"/>
        <w:rPr>
          <w:rFonts w:ascii="Century Gothic" w:hAnsi="Century Gothic" w:cs="Arial"/>
          <w:b/>
          <w:i/>
          <w:sz w:val="24"/>
          <w:szCs w:val="24"/>
          <w:lang w:val="es-MX"/>
        </w:rPr>
      </w:pPr>
      <w:r w:rsidRPr="00D41716">
        <w:rPr>
          <w:rFonts w:ascii="Century Gothic" w:hAnsi="Century Gothic" w:cs="Arial"/>
          <w:b/>
          <w:bCs/>
          <w:i/>
          <w:color w:val="1F497D" w:themeColor="text2"/>
          <w:sz w:val="24"/>
          <w:szCs w:val="24"/>
          <w:lang w:val="es-MX"/>
        </w:rPr>
        <w:t xml:space="preserve"> </w:t>
      </w:r>
      <w:r w:rsidR="00192B65" w:rsidRPr="00D41716">
        <w:rPr>
          <w:rFonts w:ascii="Century Gothic" w:hAnsi="Century Gothic" w:cs="Arial"/>
          <w:b/>
          <w:bCs/>
          <w:i/>
          <w:color w:val="1F497D" w:themeColor="text2"/>
          <w:sz w:val="24"/>
          <w:szCs w:val="24"/>
          <w:lang w:val="es-MX"/>
        </w:rPr>
        <w:t xml:space="preserve">‘’Del dicho al arte, está </w:t>
      </w:r>
      <w:proofErr w:type="spellStart"/>
      <w:r w:rsidR="00192B65" w:rsidRPr="00D41716">
        <w:rPr>
          <w:rFonts w:ascii="Century Gothic" w:hAnsi="Century Gothic" w:cs="Arial"/>
          <w:b/>
          <w:bCs/>
          <w:i/>
          <w:color w:val="1F497D" w:themeColor="text2"/>
          <w:sz w:val="24"/>
          <w:szCs w:val="24"/>
          <w:lang w:val="es-MX"/>
        </w:rPr>
        <w:t>entijuanarte</w:t>
      </w:r>
      <w:proofErr w:type="spellEnd"/>
      <w:r w:rsidR="00192B65" w:rsidRPr="00D41716">
        <w:rPr>
          <w:rFonts w:ascii="Century Gothic" w:hAnsi="Century Gothic" w:cs="Arial"/>
          <w:b/>
          <w:bCs/>
          <w:i/>
          <w:color w:val="1F497D" w:themeColor="text2"/>
          <w:sz w:val="24"/>
          <w:szCs w:val="24"/>
          <w:lang w:val="es-MX"/>
        </w:rPr>
        <w:t>’’.</w:t>
      </w:r>
    </w:p>
    <w:p w:rsidR="00192B65" w:rsidRPr="00D41716"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r w:rsidRPr="00D41716">
        <w:rPr>
          <w:rFonts w:ascii="Century Gothic" w:hAnsi="Century Gothic" w:cs="Arial"/>
          <w:b/>
          <w:bCs/>
          <w:color w:val="1F497D" w:themeColor="text2"/>
          <w:lang w:val="es-MX"/>
        </w:rPr>
        <w:t xml:space="preserve">25 de Sep. </w:t>
      </w:r>
      <w:proofErr w:type="gramStart"/>
      <w:r w:rsidRPr="00D41716">
        <w:rPr>
          <w:rFonts w:ascii="Century Gothic" w:hAnsi="Century Gothic" w:cs="Arial"/>
          <w:b/>
          <w:bCs/>
          <w:color w:val="1F497D" w:themeColor="text2"/>
          <w:lang w:val="es-MX"/>
        </w:rPr>
        <w:t>al</w:t>
      </w:r>
      <w:proofErr w:type="gramEnd"/>
      <w:r w:rsidRPr="00D41716">
        <w:rPr>
          <w:rFonts w:ascii="Century Gothic" w:hAnsi="Century Gothic" w:cs="Arial"/>
          <w:b/>
          <w:bCs/>
          <w:color w:val="1F497D" w:themeColor="text2"/>
          <w:lang w:val="es-MX"/>
        </w:rPr>
        <w:t xml:space="preserve"> 01 de Oct. </w:t>
      </w:r>
      <w:proofErr w:type="gramStart"/>
      <w:r w:rsidRPr="00D41716">
        <w:rPr>
          <w:rFonts w:ascii="Century Gothic" w:hAnsi="Century Gothic" w:cs="Arial"/>
          <w:bCs/>
          <w:color w:val="1F497D" w:themeColor="text2"/>
          <w:lang w:val="es-MX"/>
        </w:rPr>
        <w:t>espacio</w:t>
      </w:r>
      <w:proofErr w:type="gramEnd"/>
      <w:r w:rsidRPr="00D41716">
        <w:rPr>
          <w:rFonts w:ascii="Century Gothic" w:hAnsi="Century Gothic" w:cs="Arial"/>
          <w:bCs/>
          <w:color w:val="1F497D" w:themeColor="text2"/>
          <w:lang w:val="es-MX"/>
        </w:rPr>
        <w:t xml:space="preserve"> </w:t>
      </w:r>
      <w:proofErr w:type="spellStart"/>
      <w:r w:rsidRPr="00D41716">
        <w:rPr>
          <w:rFonts w:ascii="Century Gothic" w:hAnsi="Century Gothic" w:cs="Arial"/>
          <w:bCs/>
          <w:color w:val="1F497D" w:themeColor="text2"/>
          <w:lang w:val="es-MX"/>
        </w:rPr>
        <w:t>entijuanarte</w:t>
      </w:r>
      <w:proofErr w:type="spellEnd"/>
    </w:p>
    <w:p w:rsidR="00192B65" w:rsidRPr="00D41716"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r w:rsidRPr="00D41716">
        <w:rPr>
          <w:rFonts w:ascii="Century Gothic" w:hAnsi="Century Gothic" w:cs="Arial"/>
          <w:b/>
          <w:bCs/>
          <w:color w:val="1F497D" w:themeColor="text2"/>
          <w:lang w:val="es-MX"/>
        </w:rPr>
        <w:t xml:space="preserve">02 al 04 de oct. </w:t>
      </w:r>
      <w:r w:rsidRPr="00D41716">
        <w:rPr>
          <w:rFonts w:ascii="Century Gothic" w:hAnsi="Century Gothic" w:cs="Arial"/>
          <w:bCs/>
          <w:color w:val="1F497D" w:themeColor="text2"/>
          <w:lang w:val="es-MX"/>
        </w:rPr>
        <w:t>Explanada del CECUT</w:t>
      </w:r>
    </w:p>
    <w:p w:rsidR="00192B65"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p>
    <w:p w:rsidR="00192B65" w:rsidRDefault="00192B65" w:rsidP="00192B65">
      <w:pPr>
        <w:pStyle w:val="ecxmsonormal"/>
        <w:shd w:val="clear" w:color="auto" w:fill="FFFFFF"/>
        <w:spacing w:before="0" w:beforeAutospacing="0" w:after="0" w:afterAutospacing="0"/>
        <w:rPr>
          <w:rFonts w:ascii="Century Gothic" w:hAnsi="Century Gothic" w:cs="Arial"/>
          <w:bCs/>
          <w:color w:val="9BBB59"/>
          <w:lang w:val="es-MX"/>
        </w:rPr>
      </w:pPr>
    </w:p>
    <w:p w:rsidR="00192B65" w:rsidRDefault="00192B65" w:rsidP="00192B65">
      <w:pPr>
        <w:pStyle w:val="ecxmsonormal"/>
        <w:shd w:val="clear" w:color="auto" w:fill="FFFFFF"/>
        <w:spacing w:before="0" w:beforeAutospacing="0" w:after="0" w:afterAutospacing="0"/>
        <w:rPr>
          <w:rFonts w:ascii="Century Gothic" w:hAnsi="Century Gothic" w:cs="Arial"/>
          <w:bCs/>
          <w:color w:val="9BBB59"/>
          <w:lang w:val="es-MX"/>
        </w:rPr>
      </w:pPr>
    </w:p>
    <w:p w:rsidR="00192B65" w:rsidRPr="00216EF5" w:rsidRDefault="00192B65" w:rsidP="00192B65">
      <w:pPr>
        <w:pStyle w:val="ecxmsonormal"/>
        <w:shd w:val="clear" w:color="auto" w:fill="FFFFFF"/>
        <w:spacing w:before="0" w:beforeAutospacing="0" w:after="0" w:afterAutospacing="0"/>
        <w:rPr>
          <w:rFonts w:ascii="Century Gothic" w:hAnsi="Century Gothic" w:cs="Arial"/>
          <w:bCs/>
          <w:color w:val="9BBB59"/>
          <w:lang w:val="es-MX"/>
        </w:rPr>
      </w:pP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s="Arial"/>
          <w:b/>
          <w:bCs/>
          <w:color w:val="1F497D" w:themeColor="text2"/>
          <w:lang w:val="es-MX"/>
        </w:rPr>
      </w:pPr>
      <w:r w:rsidRPr="00D41716">
        <w:rPr>
          <w:rFonts w:ascii="Century Gothic" w:hAnsi="Century Gothic" w:cs="Arial"/>
          <w:b/>
          <w:bCs/>
          <w:color w:val="1F497D" w:themeColor="text2"/>
          <w:lang w:val="es-MX"/>
        </w:rPr>
        <w:t>Atentamente</w:t>
      </w: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s="Arial"/>
          <w:b/>
          <w:bCs/>
          <w:color w:val="1F497D" w:themeColor="text2"/>
          <w:lang w:val="es-MX"/>
        </w:rPr>
      </w:pP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s="Arial"/>
          <w:b/>
          <w:bCs/>
          <w:color w:val="7F7F7F"/>
          <w:lang w:val="es-MX"/>
        </w:rPr>
      </w:pPr>
      <w:r w:rsidRPr="00D41716">
        <w:rPr>
          <w:rFonts w:ascii="Century Gothic" w:hAnsi="Century Gothic" w:cs="Arial"/>
          <w:b/>
          <w:bCs/>
          <w:color w:val="7F7F7F"/>
          <w:lang w:val="es-MX"/>
        </w:rPr>
        <w:t>Coordinación de Comunicación y Prensa</w:t>
      </w: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olor w:val="444444"/>
          <w:lang w:val="es-MX"/>
        </w:rPr>
      </w:pPr>
      <w:proofErr w:type="spellStart"/>
      <w:proofErr w:type="gramStart"/>
      <w:r w:rsidRPr="00D41716">
        <w:rPr>
          <w:rFonts w:ascii="Century Gothic" w:hAnsi="Century Gothic" w:cs="Arial"/>
          <w:b/>
          <w:bCs/>
          <w:color w:val="7F7F7F"/>
          <w:lang w:val="es-MX"/>
        </w:rPr>
        <w:t>en</w:t>
      </w:r>
      <w:r w:rsidRPr="00D41716">
        <w:rPr>
          <w:rFonts w:ascii="Century Gothic" w:hAnsi="Century Gothic" w:cs="Arial"/>
          <w:b/>
          <w:bCs/>
          <w:color w:val="1F497D" w:themeColor="text2"/>
          <w:lang w:val="es-MX"/>
        </w:rPr>
        <w:t>tijuana</w:t>
      </w:r>
      <w:r w:rsidRPr="00D41716">
        <w:rPr>
          <w:rFonts w:ascii="Century Gothic" w:hAnsi="Century Gothic" w:cs="Arial"/>
          <w:b/>
          <w:bCs/>
          <w:color w:val="7F7F7F"/>
          <w:lang w:val="es-MX"/>
        </w:rPr>
        <w:t>rte</w:t>
      </w:r>
      <w:proofErr w:type="spellEnd"/>
      <w:proofErr w:type="gramEnd"/>
      <w:r w:rsidRPr="00D41716">
        <w:rPr>
          <w:rFonts w:ascii="Century Gothic" w:hAnsi="Century Gothic" w:cs="Arial"/>
          <w:b/>
          <w:bCs/>
          <w:color w:val="7F7F7F"/>
          <w:lang w:val="es-MX"/>
        </w:rPr>
        <w:t xml:space="preserve"> 2015 I festival cultural</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Calle Allende #2, Esquina Agustín Melgar,</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Fraccionamiento Moreno</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Delegación La Mesa, Tijuana, BC</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Tels. (664) 104-53-43, (664) 621-14-93</w:t>
      </w:r>
    </w:p>
    <w:p w:rsidR="00192B65" w:rsidRPr="00D41716" w:rsidRDefault="00192B65" w:rsidP="00192B65">
      <w:pPr>
        <w:pStyle w:val="NoSpacing"/>
        <w:jc w:val="center"/>
        <w:rPr>
          <w:rFonts w:ascii="Century Gothic" w:hAnsi="Century Gothic"/>
          <w:b/>
          <w:color w:val="1F497D" w:themeColor="text2"/>
          <w:sz w:val="24"/>
          <w:szCs w:val="24"/>
        </w:rPr>
      </w:pPr>
      <w:r w:rsidRPr="00D41716">
        <w:rPr>
          <w:rFonts w:ascii="Century Gothic" w:hAnsi="Century Gothic"/>
          <w:b/>
          <w:color w:val="1F497D" w:themeColor="text2"/>
          <w:sz w:val="24"/>
          <w:szCs w:val="24"/>
        </w:rPr>
        <w:t>www.entijuanarte.org</w:t>
      </w:r>
    </w:p>
    <w:p w:rsidR="00192B65" w:rsidRPr="00440118" w:rsidRDefault="00192B65" w:rsidP="00192B65">
      <w:pPr>
        <w:rPr>
          <w:rFonts w:ascii="Century Gothic" w:hAnsi="Century Gothic" w:cs="Arial"/>
          <w:sz w:val="24"/>
          <w:szCs w:val="24"/>
          <w:lang w:val="es-MX"/>
        </w:rPr>
      </w:pPr>
    </w:p>
    <w:p w:rsidR="00192B65" w:rsidRPr="00E358EF" w:rsidRDefault="00192B65" w:rsidP="00F22DAE">
      <w:pPr>
        <w:rPr>
          <w:rFonts w:ascii="Century Gothic" w:hAnsi="Century Gothic" w:cs="Arial"/>
          <w:sz w:val="24"/>
          <w:szCs w:val="24"/>
          <w:lang w:val="es-MX"/>
        </w:rPr>
      </w:pPr>
    </w:p>
    <w:sectPr w:rsidR="00192B65" w:rsidRPr="00E358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3E4"/>
    <w:rsid w:val="00005B2F"/>
    <w:rsid w:val="00031649"/>
    <w:rsid w:val="00034DF1"/>
    <w:rsid w:val="0005129A"/>
    <w:rsid w:val="000714C9"/>
    <w:rsid w:val="00086BFD"/>
    <w:rsid w:val="000916B7"/>
    <w:rsid w:val="000B14AA"/>
    <w:rsid w:val="00101C44"/>
    <w:rsid w:val="00105B5E"/>
    <w:rsid w:val="001203F4"/>
    <w:rsid w:val="00141BDD"/>
    <w:rsid w:val="00142915"/>
    <w:rsid w:val="00145E2C"/>
    <w:rsid w:val="001839E5"/>
    <w:rsid w:val="00184D5C"/>
    <w:rsid w:val="00192B65"/>
    <w:rsid w:val="001A1729"/>
    <w:rsid w:val="001A4723"/>
    <w:rsid w:val="001B11FA"/>
    <w:rsid w:val="001F2AA6"/>
    <w:rsid w:val="001F768B"/>
    <w:rsid w:val="00207096"/>
    <w:rsid w:val="0020761A"/>
    <w:rsid w:val="0022033B"/>
    <w:rsid w:val="00222F94"/>
    <w:rsid w:val="00240266"/>
    <w:rsid w:val="002412BC"/>
    <w:rsid w:val="00261773"/>
    <w:rsid w:val="002B3C78"/>
    <w:rsid w:val="002B4BBE"/>
    <w:rsid w:val="002D7CFD"/>
    <w:rsid w:val="00315A99"/>
    <w:rsid w:val="003256E9"/>
    <w:rsid w:val="00360DC1"/>
    <w:rsid w:val="00372EF2"/>
    <w:rsid w:val="0037439C"/>
    <w:rsid w:val="003808E3"/>
    <w:rsid w:val="00381612"/>
    <w:rsid w:val="0038343E"/>
    <w:rsid w:val="00391A2D"/>
    <w:rsid w:val="003E63AC"/>
    <w:rsid w:val="003E6949"/>
    <w:rsid w:val="003F63CE"/>
    <w:rsid w:val="004021EA"/>
    <w:rsid w:val="00410D26"/>
    <w:rsid w:val="004173B5"/>
    <w:rsid w:val="0042112A"/>
    <w:rsid w:val="00422C09"/>
    <w:rsid w:val="004339BD"/>
    <w:rsid w:val="0043627C"/>
    <w:rsid w:val="00440EC9"/>
    <w:rsid w:val="0045154A"/>
    <w:rsid w:val="004C393C"/>
    <w:rsid w:val="004C4243"/>
    <w:rsid w:val="00523B30"/>
    <w:rsid w:val="0052436E"/>
    <w:rsid w:val="00545D5C"/>
    <w:rsid w:val="005465BD"/>
    <w:rsid w:val="005A4B3E"/>
    <w:rsid w:val="005A68FF"/>
    <w:rsid w:val="005D44D0"/>
    <w:rsid w:val="00601BD8"/>
    <w:rsid w:val="00612C5E"/>
    <w:rsid w:val="00614F23"/>
    <w:rsid w:val="006303B0"/>
    <w:rsid w:val="00633CD8"/>
    <w:rsid w:val="006343E4"/>
    <w:rsid w:val="00644D7A"/>
    <w:rsid w:val="00664CA7"/>
    <w:rsid w:val="00673FA3"/>
    <w:rsid w:val="00697205"/>
    <w:rsid w:val="00715F3E"/>
    <w:rsid w:val="00722BE8"/>
    <w:rsid w:val="00756ED6"/>
    <w:rsid w:val="007830D8"/>
    <w:rsid w:val="007A1ABB"/>
    <w:rsid w:val="007D49FF"/>
    <w:rsid w:val="007E4C05"/>
    <w:rsid w:val="007F011F"/>
    <w:rsid w:val="007F6C83"/>
    <w:rsid w:val="008001F0"/>
    <w:rsid w:val="00803E2E"/>
    <w:rsid w:val="008142CF"/>
    <w:rsid w:val="00822F37"/>
    <w:rsid w:val="0083016D"/>
    <w:rsid w:val="00834602"/>
    <w:rsid w:val="00834A30"/>
    <w:rsid w:val="00884EDB"/>
    <w:rsid w:val="00886DA3"/>
    <w:rsid w:val="0089402A"/>
    <w:rsid w:val="00896618"/>
    <w:rsid w:val="008B5CD5"/>
    <w:rsid w:val="008C7FE5"/>
    <w:rsid w:val="00901A78"/>
    <w:rsid w:val="00922E8B"/>
    <w:rsid w:val="00927C6E"/>
    <w:rsid w:val="0094208A"/>
    <w:rsid w:val="009465D8"/>
    <w:rsid w:val="00961C44"/>
    <w:rsid w:val="009D1851"/>
    <w:rsid w:val="009F17B3"/>
    <w:rsid w:val="00A1520F"/>
    <w:rsid w:val="00A2676B"/>
    <w:rsid w:val="00A41B40"/>
    <w:rsid w:val="00A54DEF"/>
    <w:rsid w:val="00A60BC9"/>
    <w:rsid w:val="00A70640"/>
    <w:rsid w:val="00A718B2"/>
    <w:rsid w:val="00A74C4A"/>
    <w:rsid w:val="00A85959"/>
    <w:rsid w:val="00A95438"/>
    <w:rsid w:val="00AA68FD"/>
    <w:rsid w:val="00AC15CB"/>
    <w:rsid w:val="00AE6C99"/>
    <w:rsid w:val="00AF4C74"/>
    <w:rsid w:val="00B07F3B"/>
    <w:rsid w:val="00B325DF"/>
    <w:rsid w:val="00B354AC"/>
    <w:rsid w:val="00B735D0"/>
    <w:rsid w:val="00B83C45"/>
    <w:rsid w:val="00B83E29"/>
    <w:rsid w:val="00BA2334"/>
    <w:rsid w:val="00BD6956"/>
    <w:rsid w:val="00C02205"/>
    <w:rsid w:val="00C11C59"/>
    <w:rsid w:val="00C467E7"/>
    <w:rsid w:val="00C64E35"/>
    <w:rsid w:val="00C660D3"/>
    <w:rsid w:val="00C92FDE"/>
    <w:rsid w:val="00CA2BEA"/>
    <w:rsid w:val="00CB6DAB"/>
    <w:rsid w:val="00CC2762"/>
    <w:rsid w:val="00CC689C"/>
    <w:rsid w:val="00CE5239"/>
    <w:rsid w:val="00CF4D8A"/>
    <w:rsid w:val="00D464AF"/>
    <w:rsid w:val="00D4780E"/>
    <w:rsid w:val="00D91655"/>
    <w:rsid w:val="00D97467"/>
    <w:rsid w:val="00DA7316"/>
    <w:rsid w:val="00DD0D37"/>
    <w:rsid w:val="00DD32F2"/>
    <w:rsid w:val="00DD401E"/>
    <w:rsid w:val="00DD556E"/>
    <w:rsid w:val="00DF32BF"/>
    <w:rsid w:val="00E358EF"/>
    <w:rsid w:val="00E605AC"/>
    <w:rsid w:val="00E6450F"/>
    <w:rsid w:val="00E86152"/>
    <w:rsid w:val="00E92A9F"/>
    <w:rsid w:val="00E936E8"/>
    <w:rsid w:val="00E9427D"/>
    <w:rsid w:val="00EA64A8"/>
    <w:rsid w:val="00ED3F6D"/>
    <w:rsid w:val="00EE2759"/>
    <w:rsid w:val="00F17B2D"/>
    <w:rsid w:val="00F2114D"/>
    <w:rsid w:val="00F22DAE"/>
    <w:rsid w:val="00F23204"/>
    <w:rsid w:val="00F3342B"/>
    <w:rsid w:val="00F3652E"/>
    <w:rsid w:val="00F47E25"/>
    <w:rsid w:val="00F520E1"/>
    <w:rsid w:val="00F7011A"/>
    <w:rsid w:val="00FA5713"/>
    <w:rsid w:val="00FB616B"/>
    <w:rsid w:val="00FC37D2"/>
    <w:rsid w:val="00FD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438"/>
    <w:rPr>
      <w:rFonts w:ascii="Tahoma" w:hAnsi="Tahoma" w:cs="Tahoma"/>
      <w:sz w:val="16"/>
      <w:szCs w:val="16"/>
    </w:rPr>
  </w:style>
  <w:style w:type="paragraph" w:customStyle="1" w:styleId="ecxmsonormal">
    <w:name w:val="ecxmsonormal"/>
    <w:basedOn w:val="Normal"/>
    <w:rsid w:val="00192B6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92B65"/>
    <w:pPr>
      <w:spacing w:after="0" w:line="240" w:lineRule="auto"/>
    </w:pPr>
    <w:rPr>
      <w:lang w:val="es-MX"/>
    </w:rPr>
  </w:style>
  <w:style w:type="character" w:customStyle="1" w:styleId="apple-converted-space">
    <w:name w:val="apple-converted-space"/>
    <w:basedOn w:val="DefaultParagraphFont"/>
    <w:rsid w:val="00B325DF"/>
  </w:style>
  <w:style w:type="character" w:styleId="Emphasis">
    <w:name w:val="Emphasis"/>
    <w:basedOn w:val="DefaultParagraphFont"/>
    <w:uiPriority w:val="20"/>
    <w:qFormat/>
    <w:rsid w:val="001203F4"/>
    <w:rPr>
      <w:i/>
      <w:iCs/>
    </w:rPr>
  </w:style>
  <w:style w:type="character" w:styleId="PlaceholderText">
    <w:name w:val="Placeholder Text"/>
    <w:basedOn w:val="DefaultParagraphFont"/>
    <w:uiPriority w:val="99"/>
    <w:semiHidden/>
    <w:rsid w:val="00F3342B"/>
    <w:rPr>
      <w:color w:val="808080"/>
    </w:rPr>
  </w:style>
  <w:style w:type="paragraph" w:styleId="NormalWeb">
    <w:name w:val="Normal (Web)"/>
    <w:basedOn w:val="Normal"/>
    <w:uiPriority w:val="99"/>
    <w:semiHidden/>
    <w:unhideWhenUsed/>
    <w:rsid w:val="00C022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62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438"/>
    <w:rPr>
      <w:rFonts w:ascii="Tahoma" w:hAnsi="Tahoma" w:cs="Tahoma"/>
      <w:sz w:val="16"/>
      <w:szCs w:val="16"/>
    </w:rPr>
  </w:style>
  <w:style w:type="paragraph" w:customStyle="1" w:styleId="ecxmsonormal">
    <w:name w:val="ecxmsonormal"/>
    <w:basedOn w:val="Normal"/>
    <w:rsid w:val="00192B6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92B65"/>
    <w:pPr>
      <w:spacing w:after="0" w:line="240" w:lineRule="auto"/>
    </w:pPr>
    <w:rPr>
      <w:lang w:val="es-MX"/>
    </w:rPr>
  </w:style>
  <w:style w:type="character" w:customStyle="1" w:styleId="apple-converted-space">
    <w:name w:val="apple-converted-space"/>
    <w:basedOn w:val="DefaultParagraphFont"/>
    <w:rsid w:val="00B325DF"/>
  </w:style>
  <w:style w:type="character" w:styleId="Emphasis">
    <w:name w:val="Emphasis"/>
    <w:basedOn w:val="DefaultParagraphFont"/>
    <w:uiPriority w:val="20"/>
    <w:qFormat/>
    <w:rsid w:val="001203F4"/>
    <w:rPr>
      <w:i/>
      <w:iCs/>
    </w:rPr>
  </w:style>
  <w:style w:type="character" w:styleId="PlaceholderText">
    <w:name w:val="Placeholder Text"/>
    <w:basedOn w:val="DefaultParagraphFont"/>
    <w:uiPriority w:val="99"/>
    <w:semiHidden/>
    <w:rsid w:val="00F3342B"/>
    <w:rPr>
      <w:color w:val="808080"/>
    </w:rPr>
  </w:style>
  <w:style w:type="paragraph" w:styleId="NormalWeb">
    <w:name w:val="Normal (Web)"/>
    <w:basedOn w:val="Normal"/>
    <w:uiPriority w:val="99"/>
    <w:semiHidden/>
    <w:unhideWhenUsed/>
    <w:rsid w:val="00C022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62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426762">
      <w:bodyDiv w:val="1"/>
      <w:marLeft w:val="0"/>
      <w:marRight w:val="0"/>
      <w:marTop w:val="0"/>
      <w:marBottom w:val="0"/>
      <w:divBdr>
        <w:top w:val="none" w:sz="0" w:space="0" w:color="auto"/>
        <w:left w:val="none" w:sz="0" w:space="0" w:color="auto"/>
        <w:bottom w:val="none" w:sz="0" w:space="0" w:color="auto"/>
        <w:right w:val="none" w:sz="0" w:space="0" w:color="auto"/>
      </w:divBdr>
      <w:divsChild>
        <w:div w:id="1239092281">
          <w:marLeft w:val="0"/>
          <w:marRight w:val="0"/>
          <w:marTop w:val="0"/>
          <w:marBottom w:val="0"/>
          <w:divBdr>
            <w:top w:val="none" w:sz="0" w:space="0" w:color="auto"/>
            <w:left w:val="none" w:sz="0" w:space="0" w:color="auto"/>
            <w:bottom w:val="none" w:sz="0" w:space="0" w:color="auto"/>
            <w:right w:val="none" w:sz="0" w:space="0" w:color="auto"/>
          </w:divBdr>
          <w:divsChild>
            <w:div w:id="483005863">
              <w:marLeft w:val="0"/>
              <w:marRight w:val="0"/>
              <w:marTop w:val="0"/>
              <w:marBottom w:val="0"/>
              <w:divBdr>
                <w:top w:val="none" w:sz="0" w:space="0" w:color="auto"/>
                <w:left w:val="none" w:sz="0" w:space="0" w:color="auto"/>
                <w:bottom w:val="none" w:sz="0" w:space="0" w:color="auto"/>
                <w:right w:val="none" w:sz="0" w:space="0" w:color="auto"/>
              </w:divBdr>
            </w:div>
            <w:div w:id="591594708">
              <w:marLeft w:val="0"/>
              <w:marRight w:val="0"/>
              <w:marTop w:val="0"/>
              <w:marBottom w:val="0"/>
              <w:divBdr>
                <w:top w:val="none" w:sz="0" w:space="0" w:color="auto"/>
                <w:left w:val="none" w:sz="0" w:space="0" w:color="auto"/>
                <w:bottom w:val="none" w:sz="0" w:space="0" w:color="auto"/>
                <w:right w:val="none" w:sz="0" w:space="0" w:color="auto"/>
              </w:divBdr>
            </w:div>
          </w:divsChild>
        </w:div>
        <w:div w:id="1801919196">
          <w:marLeft w:val="0"/>
          <w:marRight w:val="0"/>
          <w:marTop w:val="0"/>
          <w:marBottom w:val="0"/>
          <w:divBdr>
            <w:top w:val="none" w:sz="0" w:space="0" w:color="auto"/>
            <w:left w:val="none" w:sz="0" w:space="0" w:color="auto"/>
            <w:bottom w:val="none" w:sz="0" w:space="0" w:color="auto"/>
            <w:right w:val="none" w:sz="0" w:space="0" w:color="auto"/>
          </w:divBdr>
        </w:div>
        <w:div w:id="1064261739">
          <w:marLeft w:val="0"/>
          <w:marRight w:val="0"/>
          <w:marTop w:val="0"/>
          <w:marBottom w:val="0"/>
          <w:divBdr>
            <w:top w:val="none" w:sz="0" w:space="0" w:color="auto"/>
            <w:left w:val="none" w:sz="0" w:space="0" w:color="auto"/>
            <w:bottom w:val="none" w:sz="0" w:space="0" w:color="auto"/>
            <w:right w:val="none" w:sz="0" w:space="0" w:color="auto"/>
          </w:divBdr>
          <w:divsChild>
            <w:div w:id="1271159719">
              <w:marLeft w:val="0"/>
              <w:marRight w:val="0"/>
              <w:marTop w:val="0"/>
              <w:marBottom w:val="0"/>
              <w:divBdr>
                <w:top w:val="none" w:sz="0" w:space="0" w:color="auto"/>
                <w:left w:val="none" w:sz="0" w:space="0" w:color="auto"/>
                <w:bottom w:val="none" w:sz="0" w:space="0" w:color="auto"/>
                <w:right w:val="none" w:sz="0" w:space="0" w:color="auto"/>
              </w:divBdr>
              <w:divsChild>
                <w:div w:id="1918441349">
                  <w:marLeft w:val="0"/>
                  <w:marRight w:val="0"/>
                  <w:marTop w:val="0"/>
                  <w:marBottom w:val="0"/>
                  <w:divBdr>
                    <w:top w:val="none" w:sz="0" w:space="0" w:color="auto"/>
                    <w:left w:val="none" w:sz="0" w:space="0" w:color="auto"/>
                    <w:bottom w:val="none" w:sz="0" w:space="0" w:color="auto"/>
                    <w:right w:val="none" w:sz="0" w:space="0" w:color="auto"/>
                  </w:divBdr>
                  <w:divsChild>
                    <w:div w:id="1721787819">
                      <w:marLeft w:val="0"/>
                      <w:marRight w:val="0"/>
                      <w:marTop w:val="0"/>
                      <w:marBottom w:val="0"/>
                      <w:divBdr>
                        <w:top w:val="none" w:sz="0" w:space="0" w:color="auto"/>
                        <w:left w:val="none" w:sz="0" w:space="0" w:color="auto"/>
                        <w:bottom w:val="none" w:sz="0" w:space="0" w:color="auto"/>
                        <w:right w:val="none" w:sz="0" w:space="0" w:color="auto"/>
                      </w:divBdr>
                      <w:divsChild>
                        <w:div w:id="175593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804878">
      <w:bodyDiv w:val="1"/>
      <w:marLeft w:val="0"/>
      <w:marRight w:val="0"/>
      <w:marTop w:val="0"/>
      <w:marBottom w:val="0"/>
      <w:divBdr>
        <w:top w:val="none" w:sz="0" w:space="0" w:color="auto"/>
        <w:left w:val="none" w:sz="0" w:space="0" w:color="auto"/>
        <w:bottom w:val="none" w:sz="0" w:space="0" w:color="auto"/>
        <w:right w:val="none" w:sz="0" w:space="0" w:color="auto"/>
      </w:divBdr>
    </w:div>
    <w:div w:id="1687559058">
      <w:bodyDiv w:val="1"/>
      <w:marLeft w:val="0"/>
      <w:marRight w:val="0"/>
      <w:marTop w:val="0"/>
      <w:marBottom w:val="0"/>
      <w:divBdr>
        <w:top w:val="none" w:sz="0" w:space="0" w:color="auto"/>
        <w:left w:val="none" w:sz="0" w:space="0" w:color="auto"/>
        <w:bottom w:val="none" w:sz="0" w:space="0" w:color="auto"/>
        <w:right w:val="none" w:sz="0" w:space="0" w:color="auto"/>
      </w:divBdr>
    </w:div>
    <w:div w:id="1915776770">
      <w:bodyDiv w:val="1"/>
      <w:marLeft w:val="0"/>
      <w:marRight w:val="0"/>
      <w:marTop w:val="0"/>
      <w:marBottom w:val="0"/>
      <w:divBdr>
        <w:top w:val="none" w:sz="0" w:space="0" w:color="auto"/>
        <w:left w:val="none" w:sz="0" w:space="0" w:color="auto"/>
        <w:bottom w:val="none" w:sz="0" w:space="0" w:color="auto"/>
        <w:right w:val="none" w:sz="0" w:space="0" w:color="auto"/>
      </w:divBdr>
      <w:divsChild>
        <w:div w:id="211581899">
          <w:marLeft w:val="0"/>
          <w:marRight w:val="0"/>
          <w:marTop w:val="0"/>
          <w:marBottom w:val="0"/>
          <w:divBdr>
            <w:top w:val="none" w:sz="0" w:space="0" w:color="auto"/>
            <w:left w:val="none" w:sz="0" w:space="0" w:color="auto"/>
            <w:bottom w:val="none" w:sz="0" w:space="0" w:color="auto"/>
            <w:right w:val="none" w:sz="0" w:space="0" w:color="auto"/>
          </w:divBdr>
        </w:div>
        <w:div w:id="1198084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20CBA-6D91-49D8-B0B3-6DE0E18D9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Adriana</cp:lastModifiedBy>
  <cp:revision>38</cp:revision>
  <cp:lastPrinted>2015-09-30T03:49:00Z</cp:lastPrinted>
  <dcterms:created xsi:type="dcterms:W3CDTF">2015-10-01T02:54:00Z</dcterms:created>
  <dcterms:modified xsi:type="dcterms:W3CDTF">2015-10-01T04:17:00Z</dcterms:modified>
</cp:coreProperties>
</file>