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64E8" w:rsidRPr="002614F2" w:rsidRDefault="00152075">
      <w:pPr>
        <w:rPr>
          <w:lang w:val="es-ES"/>
        </w:rPr>
      </w:pPr>
      <w:bookmarkStart w:id="0" w:name="_GoBack"/>
      <w:bookmarkEnd w:id="0"/>
      <w:r>
        <w:rPr>
          <w:noProof/>
        </w:rPr>
        <w:drawing>
          <wp:inline distT="0" distB="0" distL="0" distR="0">
            <wp:extent cx="1933575" cy="84046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undacion entijuanarte alta resolución.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933575" cy="840461"/>
                    </a:xfrm>
                    <a:prstGeom prst="rect">
                      <a:avLst/>
                    </a:prstGeom>
                  </pic:spPr>
                </pic:pic>
              </a:graphicData>
            </a:graphic>
          </wp:inline>
        </w:drawing>
      </w:r>
      <w:r w:rsidRPr="002614F2">
        <w:rPr>
          <w:lang w:val="es-ES"/>
        </w:rPr>
        <w:t xml:space="preserve">                                    </w:t>
      </w:r>
      <w:r>
        <w:rPr>
          <w:noProof/>
        </w:rPr>
        <w:drawing>
          <wp:inline distT="0" distB="0" distL="0" distR="0">
            <wp:extent cx="2860847" cy="694122"/>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ur logo.jpeg"/>
                    <pic:cNvPicPr/>
                  </pic:nvPicPr>
                  <pic:blipFill>
                    <a:blip r:embed="rId6" cstate="print">
                      <a:extLst>
                        <a:ext uri="{28A0092B-C50C-407E-A947-70E740481C1C}">
                          <a14:useLocalDpi xmlns:a14="http://schemas.microsoft.com/office/drawing/2010/main" val="0"/>
                        </a:ext>
                      </a:extLst>
                    </a:blip>
                    <a:stretch>
                      <a:fillRect/>
                    </a:stretch>
                  </pic:blipFill>
                  <pic:spPr>
                    <a:xfrm>
                      <a:off x="0" y="0"/>
                      <a:ext cx="2868425" cy="695961"/>
                    </a:xfrm>
                    <a:prstGeom prst="rect">
                      <a:avLst/>
                    </a:prstGeom>
                  </pic:spPr>
                </pic:pic>
              </a:graphicData>
            </a:graphic>
          </wp:inline>
        </w:drawing>
      </w:r>
    </w:p>
    <w:p w:rsidR="00152075" w:rsidRPr="004643D5" w:rsidRDefault="00152075" w:rsidP="00152075">
      <w:pPr>
        <w:spacing w:after="0" w:line="240" w:lineRule="auto"/>
        <w:rPr>
          <w:rFonts w:ascii="Century Gothic" w:hAnsi="Century Gothic"/>
          <w:sz w:val="24"/>
          <w:szCs w:val="24"/>
          <w:lang w:val="es-MX"/>
        </w:rPr>
      </w:pPr>
      <w:r w:rsidRPr="00152075">
        <w:rPr>
          <w:rFonts w:ascii="Century Gothic" w:hAnsi="Century Gothic"/>
          <w:b/>
          <w:sz w:val="24"/>
          <w:szCs w:val="24"/>
          <w:lang w:val="es-MX"/>
        </w:rPr>
        <w:t xml:space="preserve">COMUNICADO                              </w:t>
      </w:r>
      <w:r>
        <w:rPr>
          <w:rFonts w:ascii="Century Gothic" w:hAnsi="Century Gothic"/>
          <w:b/>
          <w:sz w:val="24"/>
          <w:szCs w:val="24"/>
          <w:lang w:val="es-MX"/>
        </w:rPr>
        <w:t xml:space="preserve">                                 </w:t>
      </w:r>
      <w:proofErr w:type="spellStart"/>
      <w:r w:rsidRPr="00D2412F">
        <w:rPr>
          <w:rFonts w:ascii="Century Gothic" w:hAnsi="Century Gothic"/>
          <w:sz w:val="24"/>
          <w:szCs w:val="24"/>
          <w:lang w:val="es-MX"/>
        </w:rPr>
        <w:t>entijuanarte</w:t>
      </w:r>
      <w:proofErr w:type="spellEnd"/>
      <w:r w:rsidRPr="00D2412F">
        <w:rPr>
          <w:rFonts w:ascii="Century Gothic" w:hAnsi="Century Gothic"/>
          <w:sz w:val="24"/>
          <w:szCs w:val="24"/>
          <w:lang w:val="es-MX"/>
        </w:rPr>
        <w:t xml:space="preserve"> I festival cultural</w:t>
      </w:r>
    </w:p>
    <w:p w:rsidR="00152075" w:rsidRPr="00507C75" w:rsidRDefault="00152075" w:rsidP="00152075">
      <w:pPr>
        <w:spacing w:after="0" w:line="240" w:lineRule="auto"/>
        <w:jc w:val="right"/>
        <w:rPr>
          <w:rFonts w:ascii="Century Gothic" w:hAnsi="Century Gothic"/>
          <w:sz w:val="24"/>
          <w:szCs w:val="24"/>
          <w:lang w:val="es-MX"/>
        </w:rPr>
      </w:pPr>
      <w:r w:rsidRPr="00D2412F">
        <w:rPr>
          <w:rFonts w:ascii="Century Gothic" w:hAnsi="Century Gothic"/>
          <w:sz w:val="24"/>
          <w:szCs w:val="24"/>
          <w:lang w:val="es-MX"/>
        </w:rPr>
        <w:t xml:space="preserve">2014/10ma. </w:t>
      </w:r>
      <w:proofErr w:type="gramStart"/>
      <w:r w:rsidRPr="00D2412F">
        <w:rPr>
          <w:rFonts w:ascii="Century Gothic" w:hAnsi="Century Gothic"/>
          <w:sz w:val="24"/>
          <w:szCs w:val="24"/>
          <w:lang w:val="es-MX"/>
        </w:rPr>
        <w:t>edici</w:t>
      </w:r>
      <w:r w:rsidRPr="00507C75">
        <w:rPr>
          <w:rFonts w:ascii="Century Gothic" w:hAnsi="Century Gothic"/>
          <w:sz w:val="24"/>
          <w:szCs w:val="24"/>
          <w:lang w:val="es-MX"/>
        </w:rPr>
        <w:t>ón</w:t>
      </w:r>
      <w:proofErr w:type="gramEnd"/>
    </w:p>
    <w:p w:rsidR="00152075" w:rsidRDefault="00152075">
      <w:pPr>
        <w:rPr>
          <w:rFonts w:ascii="Century Gothic" w:hAnsi="Century Gothic"/>
          <w:b/>
          <w:sz w:val="24"/>
          <w:szCs w:val="24"/>
          <w:lang w:val="es-MX"/>
        </w:rPr>
      </w:pPr>
    </w:p>
    <w:p w:rsidR="00152075" w:rsidRDefault="00152075" w:rsidP="002614F2">
      <w:pPr>
        <w:jc w:val="center"/>
        <w:rPr>
          <w:rFonts w:ascii="Century Gothic" w:hAnsi="Century Gothic"/>
          <w:b/>
          <w:sz w:val="24"/>
          <w:szCs w:val="24"/>
          <w:lang w:val="es-MX"/>
        </w:rPr>
      </w:pPr>
    </w:p>
    <w:p w:rsidR="002614F2" w:rsidRDefault="00152075" w:rsidP="002614F2">
      <w:pPr>
        <w:spacing w:after="0" w:line="240" w:lineRule="auto"/>
        <w:jc w:val="center"/>
        <w:rPr>
          <w:rFonts w:ascii="Century Gothic" w:hAnsi="Century Gothic"/>
          <w:b/>
          <w:sz w:val="24"/>
          <w:szCs w:val="24"/>
          <w:lang w:val="es-MX"/>
        </w:rPr>
      </w:pPr>
      <w:r>
        <w:rPr>
          <w:rFonts w:ascii="Century Gothic" w:hAnsi="Century Gothic"/>
          <w:b/>
          <w:sz w:val="24"/>
          <w:szCs w:val="24"/>
          <w:lang w:val="es-MX"/>
        </w:rPr>
        <w:t>Conferencia</w:t>
      </w:r>
      <w:r w:rsidR="002614F2">
        <w:rPr>
          <w:rFonts w:ascii="Century Gothic" w:hAnsi="Century Gothic"/>
          <w:b/>
          <w:sz w:val="24"/>
          <w:szCs w:val="24"/>
          <w:lang w:val="es-MX"/>
        </w:rPr>
        <w:t>, Miguel Covarrubias</w:t>
      </w:r>
      <w:r>
        <w:rPr>
          <w:rFonts w:ascii="Century Gothic" w:hAnsi="Century Gothic"/>
          <w:b/>
          <w:sz w:val="24"/>
          <w:szCs w:val="24"/>
          <w:lang w:val="es-MX"/>
        </w:rPr>
        <w:t>: El Chamaco</w:t>
      </w:r>
    </w:p>
    <w:p w:rsidR="00152075" w:rsidRDefault="00152075" w:rsidP="002614F2">
      <w:pPr>
        <w:spacing w:after="0" w:line="240" w:lineRule="auto"/>
        <w:jc w:val="center"/>
        <w:rPr>
          <w:rFonts w:ascii="Century Gothic" w:hAnsi="Century Gothic"/>
          <w:b/>
          <w:sz w:val="24"/>
          <w:szCs w:val="24"/>
          <w:lang w:val="es-MX"/>
        </w:rPr>
      </w:pPr>
      <w:proofErr w:type="gramStart"/>
      <w:r>
        <w:rPr>
          <w:rFonts w:ascii="Century Gothic" w:hAnsi="Century Gothic"/>
          <w:b/>
          <w:sz w:val="24"/>
          <w:szCs w:val="24"/>
          <w:lang w:val="es-MX"/>
        </w:rPr>
        <w:t>por</w:t>
      </w:r>
      <w:proofErr w:type="gramEnd"/>
      <w:r>
        <w:rPr>
          <w:rFonts w:ascii="Century Gothic" w:hAnsi="Century Gothic"/>
          <w:b/>
          <w:sz w:val="24"/>
          <w:szCs w:val="24"/>
          <w:lang w:val="es-MX"/>
        </w:rPr>
        <w:t xml:space="preserve"> Gregorio </w:t>
      </w:r>
      <w:proofErr w:type="spellStart"/>
      <w:r>
        <w:rPr>
          <w:rFonts w:ascii="Century Gothic" w:hAnsi="Century Gothic"/>
          <w:b/>
          <w:sz w:val="24"/>
          <w:szCs w:val="24"/>
          <w:lang w:val="es-MX"/>
        </w:rPr>
        <w:t>Luke</w:t>
      </w:r>
      <w:proofErr w:type="spellEnd"/>
    </w:p>
    <w:p w:rsidR="00152075" w:rsidRDefault="00152075" w:rsidP="00152075">
      <w:pPr>
        <w:spacing w:after="0" w:line="240" w:lineRule="auto"/>
        <w:jc w:val="center"/>
        <w:rPr>
          <w:rFonts w:ascii="Century Gothic" w:hAnsi="Century Gothic"/>
          <w:b/>
          <w:sz w:val="24"/>
          <w:szCs w:val="24"/>
          <w:lang w:val="es-MX"/>
        </w:rPr>
      </w:pPr>
    </w:p>
    <w:p w:rsidR="0083376E" w:rsidRDefault="0083376E" w:rsidP="0083376E">
      <w:pPr>
        <w:pStyle w:val="ecxmsonormal"/>
        <w:shd w:val="clear" w:color="auto" w:fill="FFFFFF"/>
        <w:spacing w:before="0" w:beforeAutospacing="0" w:after="0" w:afterAutospacing="0"/>
        <w:jc w:val="center"/>
        <w:rPr>
          <w:rFonts w:ascii="Century Gothic" w:hAnsi="Century Gothic" w:cs="Arial"/>
          <w:b/>
          <w:bCs/>
          <w:color w:val="9BBB59"/>
          <w:lang w:val="es-MX"/>
        </w:rPr>
      </w:pPr>
    </w:p>
    <w:p w:rsidR="0083376E" w:rsidRDefault="0083376E" w:rsidP="0083376E">
      <w:pPr>
        <w:spacing w:after="0" w:line="240" w:lineRule="auto"/>
        <w:jc w:val="center"/>
        <w:rPr>
          <w:rFonts w:ascii="Arial" w:hAnsi="Arial" w:cs="Arial"/>
          <w:i/>
          <w:color w:val="444444"/>
          <w:sz w:val="24"/>
          <w:szCs w:val="24"/>
          <w:u w:val="single"/>
          <w:shd w:val="clear" w:color="auto" w:fill="FFFFFF"/>
          <w:lang w:val="es-MX"/>
        </w:rPr>
      </w:pPr>
      <w:r w:rsidRPr="00E23971">
        <w:rPr>
          <w:rFonts w:ascii="Arial" w:hAnsi="Arial" w:cs="Arial"/>
          <w:i/>
          <w:color w:val="444444"/>
          <w:sz w:val="24"/>
          <w:szCs w:val="24"/>
          <w:u w:val="single"/>
          <w:shd w:val="clear" w:color="auto" w:fill="FFFFFF"/>
          <w:lang w:val="es-MX"/>
        </w:rPr>
        <w:t xml:space="preserve">Como parte de las actividades </w:t>
      </w:r>
      <w:r w:rsidR="00EF3514">
        <w:rPr>
          <w:rFonts w:ascii="Arial" w:hAnsi="Arial" w:cs="Arial"/>
          <w:i/>
          <w:color w:val="444444"/>
          <w:sz w:val="24"/>
          <w:szCs w:val="24"/>
          <w:u w:val="single"/>
          <w:shd w:val="clear" w:color="auto" w:fill="FFFFFF"/>
          <w:lang w:val="es-MX"/>
        </w:rPr>
        <w:t xml:space="preserve">del décimo aniversario </w:t>
      </w:r>
      <w:r w:rsidRPr="00E23971">
        <w:rPr>
          <w:rFonts w:ascii="Arial" w:hAnsi="Arial" w:cs="Arial"/>
          <w:i/>
          <w:color w:val="444444"/>
          <w:sz w:val="24"/>
          <w:szCs w:val="24"/>
          <w:u w:val="single"/>
          <w:shd w:val="clear" w:color="auto" w:fill="FFFFFF"/>
          <w:lang w:val="es-MX"/>
        </w:rPr>
        <w:t>de </w:t>
      </w:r>
      <w:proofErr w:type="spellStart"/>
      <w:r w:rsidRPr="00E23971">
        <w:rPr>
          <w:rFonts w:ascii="Arial" w:hAnsi="Arial" w:cs="Arial"/>
          <w:i/>
          <w:iCs/>
          <w:color w:val="444444"/>
          <w:sz w:val="24"/>
          <w:szCs w:val="24"/>
          <w:u w:val="single"/>
          <w:shd w:val="clear" w:color="auto" w:fill="FFFFFF"/>
          <w:lang w:val="es-MX"/>
        </w:rPr>
        <w:t>entijuanrte</w:t>
      </w:r>
      <w:proofErr w:type="spellEnd"/>
      <w:r w:rsidRPr="00E23971">
        <w:rPr>
          <w:rFonts w:ascii="Arial" w:hAnsi="Arial" w:cs="Arial"/>
          <w:i/>
          <w:iCs/>
          <w:color w:val="444444"/>
          <w:sz w:val="24"/>
          <w:szCs w:val="24"/>
          <w:u w:val="single"/>
          <w:shd w:val="clear" w:color="auto" w:fill="FFFFFF"/>
          <w:lang w:val="es-MX"/>
        </w:rPr>
        <w:t>/frontera creativa</w:t>
      </w:r>
      <w:r w:rsidRPr="00E23971">
        <w:rPr>
          <w:rFonts w:ascii="Arial" w:hAnsi="Arial" w:cs="Arial"/>
          <w:i/>
          <w:color w:val="444444"/>
          <w:sz w:val="24"/>
          <w:szCs w:val="24"/>
          <w:u w:val="single"/>
          <w:shd w:val="clear" w:color="auto" w:fill="FFFFFF"/>
          <w:lang w:val="es-MX"/>
        </w:rPr>
        <w:t xml:space="preserve"> 2014, </w:t>
      </w:r>
      <w:r>
        <w:rPr>
          <w:rFonts w:ascii="Arial" w:hAnsi="Arial" w:cs="Arial"/>
          <w:i/>
          <w:color w:val="444444"/>
          <w:sz w:val="24"/>
          <w:szCs w:val="24"/>
          <w:u w:val="single"/>
          <w:shd w:val="clear" w:color="auto" w:fill="FFFFFF"/>
          <w:lang w:val="es-MX"/>
        </w:rPr>
        <w:t>se llevó a cabo la conferencia, Miguel Covarrubias:</w:t>
      </w:r>
    </w:p>
    <w:p w:rsidR="0083376E" w:rsidRDefault="0083376E" w:rsidP="0083376E">
      <w:pPr>
        <w:spacing w:after="0" w:line="240" w:lineRule="auto"/>
        <w:jc w:val="center"/>
        <w:rPr>
          <w:rFonts w:ascii="Arial" w:hAnsi="Arial" w:cs="Arial"/>
          <w:i/>
          <w:color w:val="444444"/>
          <w:sz w:val="24"/>
          <w:szCs w:val="24"/>
          <w:u w:val="single"/>
          <w:shd w:val="clear" w:color="auto" w:fill="FFFFFF"/>
          <w:lang w:val="es-MX"/>
        </w:rPr>
      </w:pPr>
      <w:r>
        <w:rPr>
          <w:rFonts w:ascii="Arial" w:hAnsi="Arial" w:cs="Arial"/>
          <w:i/>
          <w:color w:val="444444"/>
          <w:sz w:val="24"/>
          <w:szCs w:val="24"/>
          <w:u w:val="single"/>
          <w:shd w:val="clear" w:color="auto" w:fill="FFFFFF"/>
          <w:lang w:val="es-MX"/>
        </w:rPr>
        <w:t xml:space="preserve">El Chamaco por Gregorio </w:t>
      </w:r>
      <w:proofErr w:type="spellStart"/>
      <w:r>
        <w:rPr>
          <w:rFonts w:ascii="Arial" w:hAnsi="Arial" w:cs="Arial"/>
          <w:i/>
          <w:color w:val="444444"/>
          <w:sz w:val="24"/>
          <w:szCs w:val="24"/>
          <w:u w:val="single"/>
          <w:shd w:val="clear" w:color="auto" w:fill="FFFFFF"/>
          <w:lang w:val="es-MX"/>
        </w:rPr>
        <w:t>Luke</w:t>
      </w:r>
      <w:proofErr w:type="spellEnd"/>
    </w:p>
    <w:p w:rsidR="0083376E" w:rsidRDefault="0083376E" w:rsidP="0083376E">
      <w:pPr>
        <w:spacing w:after="0" w:line="240" w:lineRule="auto"/>
        <w:jc w:val="center"/>
        <w:rPr>
          <w:rFonts w:ascii="Arial" w:hAnsi="Arial" w:cs="Arial"/>
          <w:i/>
          <w:color w:val="444444"/>
          <w:sz w:val="24"/>
          <w:szCs w:val="24"/>
          <w:u w:val="single"/>
          <w:shd w:val="clear" w:color="auto" w:fill="FFFFFF"/>
          <w:lang w:val="es-MX"/>
        </w:rPr>
      </w:pPr>
    </w:p>
    <w:p w:rsidR="0083376E" w:rsidRPr="001B38EA" w:rsidRDefault="0083376E" w:rsidP="0083376E">
      <w:pPr>
        <w:spacing w:after="0" w:line="240" w:lineRule="auto"/>
        <w:rPr>
          <w:rFonts w:ascii="Century Gothic" w:hAnsi="Century Gothic" w:cs="Arial"/>
          <w:i/>
          <w:color w:val="000000" w:themeColor="text1"/>
          <w:sz w:val="24"/>
          <w:szCs w:val="24"/>
          <w:u w:val="single"/>
          <w:shd w:val="clear" w:color="auto" w:fill="FFFFFF"/>
          <w:lang w:val="es-MX"/>
        </w:rPr>
      </w:pPr>
    </w:p>
    <w:p w:rsidR="000922A2" w:rsidRPr="00354EA2" w:rsidRDefault="001B38EA" w:rsidP="00EF3514">
      <w:pPr>
        <w:spacing w:after="0" w:line="240" w:lineRule="auto"/>
        <w:jc w:val="both"/>
        <w:rPr>
          <w:rFonts w:ascii="Century Gothic" w:hAnsi="Century Gothic" w:cs="Arial"/>
          <w:bCs/>
          <w:color w:val="000000" w:themeColor="text1"/>
          <w:sz w:val="24"/>
          <w:szCs w:val="24"/>
          <w:lang w:val="es-MX"/>
        </w:rPr>
      </w:pPr>
      <w:r w:rsidRPr="00354EA2">
        <w:rPr>
          <w:rFonts w:ascii="Century Gothic" w:hAnsi="Century Gothic" w:cs="Arial"/>
          <w:bCs/>
          <w:color w:val="000000" w:themeColor="text1"/>
          <w:sz w:val="24"/>
          <w:szCs w:val="24"/>
          <w:lang w:val="es-MX"/>
        </w:rPr>
        <w:t xml:space="preserve">El reconocido gestor cultural, Gregorio </w:t>
      </w:r>
      <w:proofErr w:type="spellStart"/>
      <w:r w:rsidRPr="00354EA2">
        <w:rPr>
          <w:rFonts w:ascii="Century Gothic" w:hAnsi="Century Gothic" w:cs="Arial"/>
          <w:bCs/>
          <w:color w:val="000000" w:themeColor="text1"/>
          <w:sz w:val="24"/>
          <w:szCs w:val="24"/>
          <w:lang w:val="es-MX"/>
        </w:rPr>
        <w:t>Luke</w:t>
      </w:r>
      <w:proofErr w:type="spellEnd"/>
      <w:r w:rsidRPr="00354EA2">
        <w:rPr>
          <w:rFonts w:ascii="Century Gothic" w:hAnsi="Century Gothic" w:cs="Arial"/>
          <w:bCs/>
          <w:color w:val="000000" w:themeColor="text1"/>
          <w:sz w:val="24"/>
          <w:szCs w:val="24"/>
          <w:lang w:val="es-MX"/>
        </w:rPr>
        <w:t xml:space="preserve"> impartió la conferencia sobre la vida y obra de Miguel Covarrubias: El Chamaco</w:t>
      </w:r>
      <w:r w:rsidR="00EF3514" w:rsidRPr="00354EA2">
        <w:rPr>
          <w:rFonts w:ascii="Century Gothic" w:hAnsi="Century Gothic" w:cs="Arial"/>
          <w:bCs/>
          <w:color w:val="000000" w:themeColor="text1"/>
          <w:sz w:val="24"/>
          <w:szCs w:val="24"/>
          <w:lang w:val="es-MX"/>
        </w:rPr>
        <w:t xml:space="preserve">, dando inicio a las actividades de la décima edición de </w:t>
      </w:r>
      <w:proofErr w:type="spellStart"/>
      <w:r w:rsidR="00EF3514" w:rsidRPr="00354EA2">
        <w:rPr>
          <w:rFonts w:ascii="Century Gothic" w:hAnsi="Century Gothic" w:cs="Arial"/>
          <w:bCs/>
          <w:color w:val="000000" w:themeColor="text1"/>
          <w:sz w:val="24"/>
          <w:szCs w:val="24"/>
          <w:lang w:val="es-MX"/>
        </w:rPr>
        <w:t>entijuanarte</w:t>
      </w:r>
      <w:proofErr w:type="spellEnd"/>
      <w:r w:rsidR="00EF3514" w:rsidRPr="00354EA2">
        <w:rPr>
          <w:rFonts w:ascii="Century Gothic" w:hAnsi="Century Gothic" w:cs="Arial"/>
          <w:bCs/>
          <w:color w:val="000000" w:themeColor="text1"/>
          <w:sz w:val="24"/>
          <w:szCs w:val="24"/>
          <w:lang w:val="es-MX"/>
        </w:rPr>
        <w:t>.</w:t>
      </w:r>
    </w:p>
    <w:p w:rsidR="000922A2" w:rsidRPr="00354EA2" w:rsidRDefault="000922A2" w:rsidP="00EF3514">
      <w:pPr>
        <w:spacing w:after="0" w:line="240" w:lineRule="auto"/>
        <w:jc w:val="both"/>
        <w:rPr>
          <w:rFonts w:ascii="Century Gothic" w:hAnsi="Century Gothic" w:cs="Arial"/>
          <w:bCs/>
          <w:color w:val="000000" w:themeColor="text1"/>
          <w:sz w:val="24"/>
          <w:szCs w:val="24"/>
          <w:lang w:val="es-MX"/>
        </w:rPr>
      </w:pPr>
    </w:p>
    <w:p w:rsidR="00525D68" w:rsidRPr="00354EA2" w:rsidRDefault="00EF3514" w:rsidP="00525D68">
      <w:pPr>
        <w:jc w:val="both"/>
        <w:rPr>
          <w:rFonts w:ascii="Century Gothic" w:hAnsi="Century Gothic" w:cs="Arial"/>
          <w:color w:val="424242"/>
          <w:sz w:val="24"/>
          <w:szCs w:val="24"/>
          <w:shd w:val="clear" w:color="auto" w:fill="FFFFFF"/>
          <w:lang w:val="es-MX"/>
        </w:rPr>
      </w:pPr>
      <w:r w:rsidRPr="00354EA2">
        <w:rPr>
          <w:rStyle w:val="hps"/>
          <w:rFonts w:ascii="Century Gothic" w:hAnsi="Century Gothic"/>
          <w:sz w:val="24"/>
          <w:szCs w:val="24"/>
          <w:lang w:val="es-ES"/>
        </w:rPr>
        <w:t xml:space="preserve">Gregorio </w:t>
      </w:r>
      <w:proofErr w:type="spellStart"/>
      <w:r w:rsidRPr="00354EA2">
        <w:rPr>
          <w:rStyle w:val="hps"/>
          <w:rFonts w:ascii="Century Gothic" w:hAnsi="Century Gothic"/>
          <w:sz w:val="24"/>
          <w:szCs w:val="24"/>
          <w:lang w:val="es-ES"/>
        </w:rPr>
        <w:t>Luke</w:t>
      </w:r>
      <w:proofErr w:type="spellEnd"/>
      <w:r w:rsidRPr="00354EA2">
        <w:rPr>
          <w:rFonts w:ascii="Century Gothic" w:hAnsi="Century Gothic"/>
          <w:sz w:val="24"/>
          <w:szCs w:val="24"/>
          <w:lang w:val="es-ES"/>
        </w:rPr>
        <w:t xml:space="preserve"> </w:t>
      </w:r>
      <w:r w:rsidRPr="00354EA2">
        <w:rPr>
          <w:rStyle w:val="hps"/>
          <w:rFonts w:ascii="Century Gothic" w:hAnsi="Century Gothic"/>
          <w:sz w:val="24"/>
          <w:szCs w:val="24"/>
          <w:lang w:val="es-ES"/>
        </w:rPr>
        <w:t>es un experto</w:t>
      </w:r>
      <w:r w:rsidRPr="00354EA2">
        <w:rPr>
          <w:rFonts w:ascii="Century Gothic" w:hAnsi="Century Gothic"/>
          <w:sz w:val="24"/>
          <w:szCs w:val="24"/>
          <w:lang w:val="es-ES"/>
        </w:rPr>
        <w:t xml:space="preserve"> </w:t>
      </w:r>
      <w:r w:rsidRPr="00354EA2">
        <w:rPr>
          <w:rStyle w:val="hps"/>
          <w:rFonts w:ascii="Century Gothic" w:hAnsi="Century Gothic"/>
          <w:sz w:val="24"/>
          <w:szCs w:val="24"/>
          <w:lang w:val="es-ES"/>
        </w:rPr>
        <w:t>en el arte</w:t>
      </w:r>
      <w:r w:rsidRPr="00354EA2">
        <w:rPr>
          <w:rFonts w:ascii="Century Gothic" w:hAnsi="Century Gothic"/>
          <w:sz w:val="24"/>
          <w:szCs w:val="24"/>
          <w:lang w:val="es-ES"/>
        </w:rPr>
        <w:t xml:space="preserve"> </w:t>
      </w:r>
      <w:r w:rsidRPr="00354EA2">
        <w:rPr>
          <w:rStyle w:val="hps"/>
          <w:rFonts w:ascii="Century Gothic" w:hAnsi="Century Gothic"/>
          <w:sz w:val="24"/>
          <w:szCs w:val="24"/>
          <w:lang w:val="es-ES"/>
        </w:rPr>
        <w:t>mexicano y latinoamericano</w:t>
      </w:r>
      <w:r w:rsidRPr="00354EA2">
        <w:rPr>
          <w:rFonts w:ascii="Century Gothic" w:hAnsi="Century Gothic"/>
          <w:sz w:val="24"/>
          <w:szCs w:val="24"/>
          <w:lang w:val="es-ES"/>
        </w:rPr>
        <w:t xml:space="preserve"> </w:t>
      </w:r>
      <w:r w:rsidRPr="00354EA2">
        <w:rPr>
          <w:rStyle w:val="hps"/>
          <w:rFonts w:ascii="Century Gothic" w:hAnsi="Century Gothic"/>
          <w:sz w:val="24"/>
          <w:szCs w:val="24"/>
          <w:lang w:val="es-ES"/>
        </w:rPr>
        <w:t>y la cultura</w:t>
      </w:r>
      <w:r w:rsidRPr="00354EA2">
        <w:rPr>
          <w:rFonts w:ascii="Century Gothic" w:hAnsi="Century Gothic"/>
          <w:sz w:val="24"/>
          <w:szCs w:val="24"/>
          <w:lang w:val="es-ES"/>
        </w:rPr>
        <w:t xml:space="preserve">. </w:t>
      </w:r>
      <w:r w:rsidRPr="00354EA2">
        <w:rPr>
          <w:rStyle w:val="hps"/>
          <w:rFonts w:ascii="Century Gothic" w:hAnsi="Century Gothic"/>
          <w:sz w:val="24"/>
          <w:szCs w:val="24"/>
          <w:lang w:val="es-ES"/>
        </w:rPr>
        <w:t xml:space="preserve">A lo largo de su trayectoria ha tenido la oportunidad de presentar </w:t>
      </w:r>
      <w:r w:rsidRPr="00354EA2">
        <w:rPr>
          <w:rFonts w:ascii="Century Gothic" w:hAnsi="Century Gothic"/>
          <w:sz w:val="24"/>
          <w:szCs w:val="24"/>
          <w:lang w:val="es-ES"/>
        </w:rPr>
        <w:t xml:space="preserve"> </w:t>
      </w:r>
      <w:r w:rsidRPr="00354EA2">
        <w:rPr>
          <w:rStyle w:val="hps"/>
          <w:rFonts w:ascii="Century Gothic" w:hAnsi="Century Gothic"/>
          <w:sz w:val="24"/>
          <w:szCs w:val="24"/>
          <w:lang w:val="es-ES"/>
        </w:rPr>
        <w:t>distintas conferencias en</w:t>
      </w:r>
      <w:r w:rsidRPr="00354EA2">
        <w:rPr>
          <w:rFonts w:ascii="Century Gothic" w:hAnsi="Century Gothic"/>
          <w:sz w:val="24"/>
          <w:szCs w:val="24"/>
          <w:lang w:val="es-ES"/>
        </w:rPr>
        <w:t xml:space="preserve"> </w:t>
      </w:r>
      <w:r w:rsidRPr="00354EA2">
        <w:rPr>
          <w:rStyle w:val="hps"/>
          <w:rFonts w:ascii="Century Gothic" w:hAnsi="Century Gothic"/>
          <w:sz w:val="24"/>
          <w:szCs w:val="24"/>
          <w:lang w:val="es-ES"/>
        </w:rPr>
        <w:t>museos</w:t>
      </w:r>
      <w:r w:rsidRPr="00354EA2">
        <w:rPr>
          <w:rFonts w:ascii="Century Gothic" w:hAnsi="Century Gothic"/>
          <w:sz w:val="24"/>
          <w:szCs w:val="24"/>
          <w:lang w:val="es-ES"/>
        </w:rPr>
        <w:t xml:space="preserve"> </w:t>
      </w:r>
      <w:r w:rsidRPr="00354EA2">
        <w:rPr>
          <w:rStyle w:val="hps"/>
          <w:rFonts w:ascii="Century Gothic" w:hAnsi="Century Gothic"/>
          <w:sz w:val="24"/>
          <w:szCs w:val="24"/>
          <w:lang w:val="es-ES"/>
        </w:rPr>
        <w:t>y universidades de todo</w:t>
      </w:r>
      <w:r w:rsidRPr="00354EA2">
        <w:rPr>
          <w:rFonts w:ascii="Century Gothic" w:hAnsi="Century Gothic"/>
          <w:sz w:val="24"/>
          <w:szCs w:val="24"/>
          <w:lang w:val="es-ES"/>
        </w:rPr>
        <w:t xml:space="preserve"> </w:t>
      </w:r>
      <w:r w:rsidRPr="00354EA2">
        <w:rPr>
          <w:rStyle w:val="hps"/>
          <w:rFonts w:ascii="Century Gothic" w:hAnsi="Century Gothic"/>
          <w:sz w:val="24"/>
          <w:szCs w:val="24"/>
          <w:lang w:val="es-ES"/>
        </w:rPr>
        <w:t>México</w:t>
      </w:r>
      <w:r w:rsidRPr="00354EA2">
        <w:rPr>
          <w:rFonts w:ascii="Century Gothic" w:hAnsi="Century Gothic"/>
          <w:sz w:val="24"/>
          <w:szCs w:val="24"/>
          <w:lang w:val="es-ES"/>
        </w:rPr>
        <w:t xml:space="preserve">, Europa </w:t>
      </w:r>
      <w:r w:rsidRPr="00354EA2">
        <w:rPr>
          <w:rStyle w:val="hps"/>
          <w:rFonts w:ascii="Century Gothic" w:hAnsi="Century Gothic"/>
          <w:sz w:val="24"/>
          <w:szCs w:val="24"/>
          <w:lang w:val="es-ES"/>
        </w:rPr>
        <w:t>y Estados</w:t>
      </w:r>
      <w:r w:rsidRPr="00354EA2">
        <w:rPr>
          <w:rFonts w:ascii="Century Gothic" w:hAnsi="Century Gothic"/>
          <w:sz w:val="24"/>
          <w:szCs w:val="24"/>
          <w:lang w:val="es-ES"/>
        </w:rPr>
        <w:t xml:space="preserve"> </w:t>
      </w:r>
      <w:r w:rsidRPr="00354EA2">
        <w:rPr>
          <w:rStyle w:val="hps"/>
          <w:rFonts w:ascii="Century Gothic" w:hAnsi="Century Gothic"/>
          <w:sz w:val="24"/>
          <w:szCs w:val="24"/>
          <w:lang w:val="es-ES"/>
        </w:rPr>
        <w:t>Unidos</w:t>
      </w:r>
      <w:r w:rsidR="00525D68" w:rsidRPr="00354EA2">
        <w:rPr>
          <w:rStyle w:val="hps"/>
          <w:rFonts w:ascii="Century Gothic" w:hAnsi="Century Gothic"/>
          <w:sz w:val="24"/>
          <w:szCs w:val="24"/>
          <w:lang w:val="es-ES"/>
        </w:rPr>
        <w:t>,</w:t>
      </w:r>
      <w:r w:rsidRPr="00354EA2">
        <w:rPr>
          <w:rFonts w:ascii="Century Gothic" w:hAnsi="Century Gothic"/>
          <w:sz w:val="24"/>
          <w:szCs w:val="24"/>
          <w:lang w:val="es-ES"/>
        </w:rPr>
        <w:t xml:space="preserve"> </w:t>
      </w:r>
      <w:r w:rsidR="00525D68" w:rsidRPr="00354EA2">
        <w:rPr>
          <w:rFonts w:ascii="Century Gothic" w:hAnsi="Century Gothic" w:cs="Arial"/>
          <w:color w:val="424242"/>
          <w:sz w:val="24"/>
          <w:szCs w:val="24"/>
          <w:shd w:val="clear" w:color="auto" w:fill="FFFFFF"/>
          <w:lang w:val="es-MX"/>
        </w:rPr>
        <w:t>donde ha logrado cautivar al público, no solamente por el dominio de sus temas, sino por la pasión que le inspira llevar al mundo el mensaje de los creadores más sobresalientes en la historia del arte de México y Latinoamérica.</w:t>
      </w:r>
    </w:p>
    <w:p w:rsidR="000922A2" w:rsidRPr="00354EA2" w:rsidRDefault="000922A2" w:rsidP="00EF3514">
      <w:pPr>
        <w:jc w:val="both"/>
        <w:rPr>
          <w:rFonts w:ascii="Century Gothic" w:hAnsi="Century Gothic"/>
          <w:sz w:val="24"/>
          <w:szCs w:val="24"/>
          <w:lang w:val="es-ES"/>
        </w:rPr>
      </w:pPr>
      <w:r w:rsidRPr="00354EA2">
        <w:rPr>
          <w:rFonts w:ascii="Century Gothic" w:hAnsi="Century Gothic"/>
          <w:sz w:val="24"/>
          <w:szCs w:val="24"/>
          <w:lang w:val="es-ES"/>
        </w:rPr>
        <w:t xml:space="preserve">Durante la ponencia, Gregorio </w:t>
      </w:r>
      <w:proofErr w:type="spellStart"/>
      <w:r w:rsidRPr="00354EA2">
        <w:rPr>
          <w:rFonts w:ascii="Century Gothic" w:hAnsi="Century Gothic"/>
          <w:sz w:val="24"/>
          <w:szCs w:val="24"/>
          <w:lang w:val="es-ES"/>
        </w:rPr>
        <w:t>Luke</w:t>
      </w:r>
      <w:proofErr w:type="spellEnd"/>
      <w:r w:rsidRPr="00354EA2">
        <w:rPr>
          <w:rFonts w:ascii="Century Gothic" w:hAnsi="Century Gothic"/>
          <w:sz w:val="24"/>
          <w:szCs w:val="24"/>
          <w:lang w:val="es-ES"/>
        </w:rPr>
        <w:t xml:space="preserve"> ilustró mediante imágenes y videos sobre las aportaciones que hizo el artista multifacético, Miguel Covarrubias, mejor conocido como ‘’El Chamaco’’</w:t>
      </w:r>
      <w:r w:rsidR="00EF3514" w:rsidRPr="00354EA2">
        <w:rPr>
          <w:rFonts w:ascii="Century Gothic" w:hAnsi="Century Gothic"/>
          <w:sz w:val="24"/>
          <w:szCs w:val="24"/>
          <w:lang w:val="es-ES"/>
        </w:rPr>
        <w:t>. Hizo un recorrido desde sus inicios como caricaturista, pintor, dibujante, ilustrador, diseñador teatral, pintor y hasta cineasta.</w:t>
      </w:r>
    </w:p>
    <w:p w:rsidR="0009674D" w:rsidRPr="00354EA2" w:rsidRDefault="00EF3514" w:rsidP="0009674D">
      <w:pPr>
        <w:pStyle w:val="paragraphstyle1"/>
        <w:shd w:val="clear" w:color="auto" w:fill="FFFFFF"/>
        <w:spacing w:before="0" w:beforeAutospacing="0" w:after="0" w:afterAutospacing="0" w:line="270" w:lineRule="atLeast"/>
        <w:jc w:val="both"/>
        <w:rPr>
          <w:rFonts w:ascii="Century Gothic" w:hAnsi="Century Gothic" w:cs="Arial"/>
          <w:color w:val="000000"/>
          <w:shd w:val="clear" w:color="auto" w:fill="FFFFFF"/>
          <w:lang w:val="es-ES"/>
        </w:rPr>
      </w:pPr>
      <w:r w:rsidRPr="00354EA2">
        <w:rPr>
          <w:rFonts w:ascii="Century Gothic" w:hAnsi="Century Gothic"/>
          <w:lang w:val="es-ES"/>
        </w:rPr>
        <w:t xml:space="preserve">Así mismo a lo largo de la conferencia se presentaron números dancísticos a cargo de </w:t>
      </w:r>
      <w:r w:rsidR="0009674D" w:rsidRPr="00354EA2">
        <w:rPr>
          <w:rFonts w:ascii="Century Gothic" w:hAnsi="Century Gothic" w:cs="Arial"/>
          <w:color w:val="000000"/>
          <w:shd w:val="clear" w:color="auto" w:fill="FFFFFF"/>
          <w:lang w:val="es-ES"/>
        </w:rPr>
        <w:t xml:space="preserve">de bailarines de la Danza Balinesa, la Danza de los Plátanos y del Ballet de ‘’Zapata’’, del </w:t>
      </w:r>
      <w:r w:rsidR="0009674D" w:rsidRPr="00354EA2">
        <w:rPr>
          <w:rFonts w:ascii="Century Gothic" w:hAnsi="Century Gothic"/>
          <w:lang w:val="es-ES"/>
        </w:rPr>
        <w:t xml:space="preserve">coreógrafo </w:t>
      </w:r>
      <w:r w:rsidR="0009674D" w:rsidRPr="00354EA2">
        <w:rPr>
          <w:rFonts w:ascii="Century Gothic" w:hAnsi="Century Gothic" w:cs="Arial"/>
          <w:color w:val="000000"/>
          <w:shd w:val="clear" w:color="auto" w:fill="FFFFFF"/>
          <w:lang w:val="es-ES"/>
        </w:rPr>
        <w:t>Guillermo Arriaga, portando el vestuario original diseñado por Covarrubias.</w:t>
      </w:r>
    </w:p>
    <w:p w:rsidR="0009674D" w:rsidRPr="00354EA2" w:rsidRDefault="0009674D" w:rsidP="0009674D">
      <w:pPr>
        <w:pStyle w:val="paragraphstyle1"/>
        <w:shd w:val="clear" w:color="auto" w:fill="FFFFFF"/>
        <w:spacing w:before="0" w:beforeAutospacing="0" w:after="0" w:afterAutospacing="0" w:line="270" w:lineRule="atLeast"/>
        <w:jc w:val="both"/>
        <w:rPr>
          <w:rFonts w:ascii="Century Gothic" w:hAnsi="Century Gothic" w:cs="Arial"/>
          <w:color w:val="000000"/>
          <w:shd w:val="clear" w:color="auto" w:fill="FFFFFF"/>
          <w:lang w:val="es-ES"/>
        </w:rPr>
      </w:pPr>
    </w:p>
    <w:p w:rsidR="00354EA2" w:rsidRDefault="0009674D" w:rsidP="0009674D">
      <w:pPr>
        <w:pStyle w:val="paragraphstyle1"/>
        <w:shd w:val="clear" w:color="auto" w:fill="FFFFFF"/>
        <w:spacing w:before="0" w:beforeAutospacing="0" w:after="0" w:afterAutospacing="0" w:line="270" w:lineRule="atLeast"/>
        <w:jc w:val="both"/>
        <w:rPr>
          <w:rFonts w:ascii="Century Gothic" w:hAnsi="Century Gothic" w:cs="Arial"/>
          <w:color w:val="000000"/>
          <w:shd w:val="clear" w:color="auto" w:fill="FFFFFF"/>
          <w:lang w:val="es-ES"/>
        </w:rPr>
      </w:pPr>
      <w:r w:rsidRPr="00354EA2">
        <w:rPr>
          <w:rFonts w:ascii="Century Gothic" w:hAnsi="Century Gothic" w:cs="Arial"/>
          <w:color w:val="000000"/>
          <w:shd w:val="clear" w:color="auto" w:fill="FFFFFF"/>
          <w:lang w:val="es-ES"/>
        </w:rPr>
        <w:lastRenderedPageBreak/>
        <w:t xml:space="preserve">Gregorio </w:t>
      </w:r>
      <w:proofErr w:type="spellStart"/>
      <w:r w:rsidRPr="00354EA2">
        <w:rPr>
          <w:rFonts w:ascii="Century Gothic" w:hAnsi="Century Gothic" w:cs="Arial"/>
          <w:color w:val="000000"/>
          <w:shd w:val="clear" w:color="auto" w:fill="FFFFFF"/>
          <w:lang w:val="es-ES"/>
        </w:rPr>
        <w:t>Luke</w:t>
      </w:r>
      <w:proofErr w:type="spellEnd"/>
      <w:r w:rsidRPr="00354EA2">
        <w:rPr>
          <w:rFonts w:ascii="Century Gothic" w:hAnsi="Century Gothic" w:cs="Arial"/>
          <w:color w:val="000000"/>
          <w:shd w:val="clear" w:color="auto" w:fill="FFFFFF"/>
          <w:lang w:val="es-ES"/>
        </w:rPr>
        <w:t xml:space="preserve"> se mostró muy emocionado y contento por participar en el marco de actividades de</w:t>
      </w:r>
      <w:r w:rsidR="00354EA2">
        <w:rPr>
          <w:rFonts w:ascii="Century Gothic" w:hAnsi="Century Gothic" w:cs="Arial"/>
          <w:color w:val="000000"/>
          <w:shd w:val="clear" w:color="auto" w:fill="FFFFFF"/>
          <w:lang w:val="es-ES"/>
        </w:rPr>
        <w:t>l décimo aniversario de</w:t>
      </w:r>
      <w:r w:rsidRPr="00354EA2">
        <w:rPr>
          <w:rFonts w:ascii="Century Gothic" w:hAnsi="Century Gothic" w:cs="Arial"/>
          <w:color w:val="000000"/>
          <w:shd w:val="clear" w:color="auto" w:fill="FFFFFF"/>
          <w:lang w:val="es-ES"/>
        </w:rPr>
        <w:t xml:space="preserve"> </w:t>
      </w:r>
      <w:proofErr w:type="spellStart"/>
      <w:r w:rsidRPr="00354EA2">
        <w:rPr>
          <w:rFonts w:ascii="Century Gothic" w:hAnsi="Century Gothic" w:cs="Arial"/>
          <w:color w:val="000000"/>
          <w:shd w:val="clear" w:color="auto" w:fill="FFFFFF"/>
          <w:lang w:val="es-ES"/>
        </w:rPr>
        <w:t>entijuanarte</w:t>
      </w:r>
      <w:proofErr w:type="spellEnd"/>
      <w:r w:rsidRPr="00354EA2">
        <w:rPr>
          <w:rFonts w:ascii="Century Gothic" w:hAnsi="Century Gothic" w:cs="Arial"/>
          <w:color w:val="000000"/>
          <w:shd w:val="clear" w:color="auto" w:fill="FFFFFF"/>
          <w:lang w:val="es-ES"/>
        </w:rPr>
        <w:t xml:space="preserve">. </w:t>
      </w:r>
    </w:p>
    <w:p w:rsidR="00354EA2" w:rsidRPr="00354EA2" w:rsidRDefault="00354EA2" w:rsidP="0009674D">
      <w:pPr>
        <w:pStyle w:val="paragraphstyle1"/>
        <w:shd w:val="clear" w:color="auto" w:fill="FFFFFF"/>
        <w:spacing w:before="0" w:beforeAutospacing="0" w:after="0" w:afterAutospacing="0" w:line="270" w:lineRule="atLeast"/>
        <w:jc w:val="both"/>
        <w:rPr>
          <w:rFonts w:ascii="Century Gothic" w:hAnsi="Century Gothic" w:cs="Arial"/>
          <w:color w:val="000000"/>
          <w:shd w:val="clear" w:color="auto" w:fill="FFFFFF"/>
          <w:lang w:val="es-ES"/>
        </w:rPr>
      </w:pPr>
    </w:p>
    <w:p w:rsidR="00EF3514" w:rsidRPr="00354EA2" w:rsidRDefault="0009674D" w:rsidP="0009674D">
      <w:pPr>
        <w:pStyle w:val="paragraphstyle1"/>
        <w:shd w:val="clear" w:color="auto" w:fill="FFFFFF"/>
        <w:spacing w:before="0" w:beforeAutospacing="0" w:after="0" w:afterAutospacing="0" w:line="270" w:lineRule="atLeast"/>
        <w:jc w:val="both"/>
        <w:rPr>
          <w:rFonts w:ascii="Century Gothic" w:hAnsi="Century Gothic" w:cs="Arial"/>
          <w:i/>
          <w:color w:val="000000"/>
          <w:shd w:val="clear" w:color="auto" w:fill="FFFFFF"/>
          <w:lang w:val="es-ES"/>
        </w:rPr>
      </w:pPr>
      <w:r w:rsidRPr="00354EA2">
        <w:rPr>
          <w:rFonts w:ascii="Century Gothic" w:hAnsi="Century Gothic" w:cs="Arial"/>
          <w:i/>
          <w:color w:val="000000"/>
          <w:shd w:val="clear" w:color="auto" w:fill="FFFFFF"/>
          <w:lang w:val="es-ES"/>
        </w:rPr>
        <w:t xml:space="preserve">‘’Estoy muy contento, </w:t>
      </w:r>
      <w:proofErr w:type="spellStart"/>
      <w:r w:rsidRPr="00354EA2">
        <w:rPr>
          <w:rFonts w:ascii="Century Gothic" w:hAnsi="Century Gothic" w:cs="Arial"/>
          <w:i/>
          <w:color w:val="000000"/>
          <w:shd w:val="clear" w:color="auto" w:fill="FFFFFF"/>
          <w:lang w:val="es-ES"/>
        </w:rPr>
        <w:t>entijuanarte</w:t>
      </w:r>
      <w:proofErr w:type="spellEnd"/>
      <w:r w:rsidRPr="00354EA2">
        <w:rPr>
          <w:rFonts w:ascii="Century Gothic" w:hAnsi="Century Gothic" w:cs="Arial"/>
          <w:i/>
          <w:color w:val="000000"/>
          <w:shd w:val="clear" w:color="auto" w:fill="FFFFFF"/>
          <w:lang w:val="es-ES"/>
        </w:rPr>
        <w:t xml:space="preserve"> es un festival que año con año, sigue confirmándose como un generador de cultura. Esta invitación de alguna forma resume mi carrera porque por un lado estoy siendo conferencista, que es la parte fundamental de mi carrera pero también como promotor y como organizador cultural. Me siento muy agradecido porque me ha dado la oportunidad de demostrar todas estas facetas. Estoy muy feliz y muy contento``.</w:t>
      </w:r>
    </w:p>
    <w:p w:rsidR="0009674D" w:rsidRPr="00354EA2" w:rsidRDefault="0009674D" w:rsidP="0009674D">
      <w:pPr>
        <w:pStyle w:val="paragraphstyle1"/>
        <w:shd w:val="clear" w:color="auto" w:fill="FFFFFF"/>
        <w:spacing w:before="0" w:beforeAutospacing="0" w:after="0" w:afterAutospacing="0" w:line="270" w:lineRule="atLeast"/>
        <w:jc w:val="both"/>
        <w:rPr>
          <w:rFonts w:ascii="Century Gothic" w:hAnsi="Century Gothic" w:cs="Arial"/>
          <w:i/>
          <w:color w:val="000000"/>
          <w:shd w:val="clear" w:color="auto" w:fill="FFFFFF"/>
          <w:lang w:val="es-ES"/>
        </w:rPr>
      </w:pPr>
    </w:p>
    <w:p w:rsidR="0009674D" w:rsidRPr="00354EA2" w:rsidRDefault="0009674D" w:rsidP="0009674D">
      <w:pPr>
        <w:pStyle w:val="paragraphstyle1"/>
        <w:shd w:val="clear" w:color="auto" w:fill="FFFFFF"/>
        <w:spacing w:before="0" w:beforeAutospacing="0" w:after="0" w:afterAutospacing="0" w:line="270" w:lineRule="atLeast"/>
        <w:jc w:val="both"/>
        <w:rPr>
          <w:rFonts w:ascii="Century Gothic" w:hAnsi="Century Gothic" w:cs="Arial"/>
          <w:color w:val="000000"/>
          <w:shd w:val="clear" w:color="auto" w:fill="FFFFFF"/>
          <w:lang w:val="es-ES"/>
        </w:rPr>
      </w:pPr>
      <w:r w:rsidRPr="00354EA2">
        <w:rPr>
          <w:rFonts w:ascii="Century Gothic" w:hAnsi="Century Gothic" w:cs="Arial"/>
          <w:color w:val="000000"/>
          <w:shd w:val="clear" w:color="auto" w:fill="FFFFFF"/>
          <w:lang w:val="es-ES"/>
        </w:rPr>
        <w:t>La conferencia sobre la vida y obra de Miguel Covarrubias</w:t>
      </w:r>
      <w:r w:rsidR="00354EA2" w:rsidRPr="00354EA2">
        <w:rPr>
          <w:rFonts w:ascii="Century Gothic" w:hAnsi="Century Gothic" w:cs="Arial"/>
          <w:color w:val="000000"/>
          <w:shd w:val="clear" w:color="auto" w:fill="FFFFFF"/>
          <w:lang w:val="es-ES"/>
        </w:rPr>
        <w:t xml:space="preserve">: El Chamaco fue impartida por el especialista cultural, Gregorio </w:t>
      </w:r>
      <w:proofErr w:type="spellStart"/>
      <w:r w:rsidR="00354EA2" w:rsidRPr="00354EA2">
        <w:rPr>
          <w:rFonts w:ascii="Century Gothic" w:hAnsi="Century Gothic" w:cs="Arial"/>
          <w:color w:val="000000"/>
          <w:shd w:val="clear" w:color="auto" w:fill="FFFFFF"/>
          <w:lang w:val="es-ES"/>
        </w:rPr>
        <w:t>Luke</w:t>
      </w:r>
      <w:proofErr w:type="spellEnd"/>
      <w:r w:rsidR="00354EA2" w:rsidRPr="00354EA2">
        <w:rPr>
          <w:rFonts w:ascii="Century Gothic" w:hAnsi="Century Gothic" w:cs="Arial"/>
          <w:color w:val="000000"/>
          <w:shd w:val="clear" w:color="auto" w:fill="FFFFFF"/>
          <w:lang w:val="es-ES"/>
        </w:rPr>
        <w:t xml:space="preserve"> el 26 de septiembre a las 20:00 horas en la Sala de espectáculos del CECUT.</w:t>
      </w:r>
    </w:p>
    <w:p w:rsidR="00354EA2" w:rsidRPr="00354EA2" w:rsidRDefault="00354EA2" w:rsidP="0009674D">
      <w:pPr>
        <w:pStyle w:val="paragraphstyle1"/>
        <w:shd w:val="clear" w:color="auto" w:fill="FFFFFF"/>
        <w:spacing w:before="0" w:beforeAutospacing="0" w:after="0" w:afterAutospacing="0" w:line="270" w:lineRule="atLeast"/>
        <w:jc w:val="both"/>
        <w:rPr>
          <w:rFonts w:ascii="Century Gothic" w:hAnsi="Century Gothic" w:cs="Arial"/>
          <w:color w:val="000000"/>
          <w:shd w:val="clear" w:color="auto" w:fill="FFFFFF"/>
          <w:lang w:val="es-ES"/>
        </w:rPr>
      </w:pPr>
    </w:p>
    <w:p w:rsidR="00354EA2" w:rsidRPr="00354EA2" w:rsidRDefault="00354EA2" w:rsidP="0009674D">
      <w:pPr>
        <w:pStyle w:val="paragraphstyle1"/>
        <w:shd w:val="clear" w:color="auto" w:fill="FFFFFF"/>
        <w:spacing w:before="0" w:beforeAutospacing="0" w:after="0" w:afterAutospacing="0" w:line="270" w:lineRule="atLeast"/>
        <w:jc w:val="both"/>
        <w:rPr>
          <w:rFonts w:ascii="Century Gothic" w:hAnsi="Century Gothic"/>
          <w:lang w:val="es-ES"/>
        </w:rPr>
      </w:pPr>
    </w:p>
    <w:p w:rsidR="000922A2" w:rsidRPr="00354EA2" w:rsidRDefault="000922A2" w:rsidP="000922A2">
      <w:pPr>
        <w:rPr>
          <w:rFonts w:ascii="Century Gothic" w:hAnsi="Century Gothic"/>
          <w:sz w:val="24"/>
          <w:szCs w:val="24"/>
          <w:lang w:val="es-ES"/>
        </w:rPr>
      </w:pPr>
    </w:p>
    <w:p w:rsidR="000922A2" w:rsidRPr="00354EA2" w:rsidRDefault="000922A2" w:rsidP="0083376E">
      <w:pPr>
        <w:spacing w:after="0" w:line="240" w:lineRule="auto"/>
        <w:rPr>
          <w:rFonts w:ascii="Century Gothic" w:hAnsi="Century Gothic" w:cs="Arial"/>
          <w:bCs/>
          <w:color w:val="000000" w:themeColor="text1"/>
          <w:sz w:val="24"/>
          <w:szCs w:val="24"/>
          <w:lang w:val="es-ES"/>
        </w:rPr>
      </w:pPr>
    </w:p>
    <w:p w:rsidR="0083376E" w:rsidRPr="00354EA2" w:rsidRDefault="0083376E" w:rsidP="0083376E">
      <w:pPr>
        <w:pStyle w:val="ecxmsonormal"/>
        <w:shd w:val="clear" w:color="auto" w:fill="FFFFFF"/>
        <w:spacing w:before="0" w:beforeAutospacing="0" w:after="0" w:afterAutospacing="0"/>
        <w:jc w:val="center"/>
        <w:rPr>
          <w:rFonts w:ascii="Century Gothic" w:hAnsi="Century Gothic" w:cs="Arial"/>
          <w:b/>
          <w:bCs/>
          <w:color w:val="9BBB59"/>
          <w:lang w:val="es-MX"/>
        </w:rPr>
      </w:pPr>
    </w:p>
    <w:p w:rsidR="0083376E" w:rsidRDefault="0083376E" w:rsidP="0083376E">
      <w:pPr>
        <w:pStyle w:val="ecxmsonormal"/>
        <w:shd w:val="clear" w:color="auto" w:fill="FFFFFF"/>
        <w:spacing w:before="0" w:beforeAutospacing="0" w:after="0" w:afterAutospacing="0"/>
        <w:jc w:val="center"/>
        <w:rPr>
          <w:rFonts w:ascii="Century Gothic" w:hAnsi="Century Gothic" w:cs="Arial"/>
          <w:b/>
          <w:bCs/>
          <w:color w:val="9BBB59"/>
          <w:lang w:val="es-MX"/>
        </w:rPr>
      </w:pPr>
    </w:p>
    <w:p w:rsidR="0083376E" w:rsidRDefault="0083376E" w:rsidP="0083376E">
      <w:pPr>
        <w:pStyle w:val="ecxmsonormal"/>
        <w:shd w:val="clear" w:color="auto" w:fill="FFFFFF"/>
        <w:spacing w:before="0" w:beforeAutospacing="0" w:after="0" w:afterAutospacing="0"/>
        <w:jc w:val="center"/>
        <w:rPr>
          <w:rFonts w:ascii="Century Gothic" w:hAnsi="Century Gothic" w:cs="Arial"/>
          <w:b/>
          <w:bCs/>
          <w:color w:val="9BBB59"/>
          <w:lang w:val="es-MX"/>
        </w:rPr>
      </w:pPr>
    </w:p>
    <w:p w:rsidR="0083376E" w:rsidRDefault="0083376E" w:rsidP="0083376E">
      <w:pPr>
        <w:pStyle w:val="ecxmsonormal"/>
        <w:shd w:val="clear" w:color="auto" w:fill="FFFFFF"/>
        <w:spacing w:before="0" w:beforeAutospacing="0" w:after="0" w:afterAutospacing="0"/>
        <w:jc w:val="center"/>
        <w:rPr>
          <w:rFonts w:ascii="Century Gothic" w:hAnsi="Century Gothic" w:cs="Arial"/>
          <w:b/>
          <w:bCs/>
          <w:color w:val="9BBB59"/>
          <w:lang w:val="es-MX"/>
        </w:rPr>
      </w:pPr>
    </w:p>
    <w:p w:rsidR="0083376E" w:rsidRDefault="0083376E" w:rsidP="0083376E">
      <w:pPr>
        <w:pStyle w:val="ecxmsonormal"/>
        <w:shd w:val="clear" w:color="auto" w:fill="FFFFFF"/>
        <w:spacing w:before="0" w:beforeAutospacing="0" w:after="0" w:afterAutospacing="0"/>
        <w:jc w:val="center"/>
        <w:rPr>
          <w:rFonts w:ascii="Century Gothic" w:hAnsi="Century Gothic" w:cs="Arial"/>
          <w:b/>
          <w:bCs/>
          <w:color w:val="9BBB59"/>
          <w:lang w:val="es-MX"/>
        </w:rPr>
      </w:pPr>
    </w:p>
    <w:p w:rsidR="0083376E" w:rsidRDefault="0083376E" w:rsidP="0083376E">
      <w:pPr>
        <w:pStyle w:val="ecxmsonormal"/>
        <w:shd w:val="clear" w:color="auto" w:fill="FFFFFF"/>
        <w:spacing w:before="0" w:beforeAutospacing="0" w:after="0" w:afterAutospacing="0"/>
        <w:jc w:val="center"/>
        <w:rPr>
          <w:rFonts w:ascii="Century Gothic" w:hAnsi="Century Gothic" w:cs="Arial"/>
          <w:b/>
          <w:bCs/>
          <w:color w:val="9BBB59"/>
          <w:lang w:val="es-MX"/>
        </w:rPr>
      </w:pPr>
    </w:p>
    <w:p w:rsidR="0083376E" w:rsidRDefault="0083376E" w:rsidP="0083376E">
      <w:pPr>
        <w:pStyle w:val="ecxmsonormal"/>
        <w:shd w:val="clear" w:color="auto" w:fill="FFFFFF"/>
        <w:spacing w:before="0" w:beforeAutospacing="0" w:after="0" w:afterAutospacing="0"/>
        <w:jc w:val="center"/>
        <w:rPr>
          <w:rFonts w:ascii="Century Gothic" w:hAnsi="Century Gothic" w:cs="Arial"/>
          <w:b/>
          <w:bCs/>
          <w:color w:val="9BBB59"/>
          <w:lang w:val="es-MX"/>
        </w:rPr>
      </w:pPr>
    </w:p>
    <w:p w:rsidR="0083376E" w:rsidRDefault="0083376E" w:rsidP="0083376E">
      <w:pPr>
        <w:pStyle w:val="ecxmsonormal"/>
        <w:shd w:val="clear" w:color="auto" w:fill="FFFFFF"/>
        <w:spacing w:before="0" w:beforeAutospacing="0" w:after="0" w:afterAutospacing="0"/>
        <w:jc w:val="center"/>
        <w:rPr>
          <w:rFonts w:ascii="Century Gothic" w:hAnsi="Century Gothic" w:cs="Arial"/>
          <w:b/>
          <w:bCs/>
          <w:color w:val="9BBB59"/>
          <w:lang w:val="es-MX"/>
        </w:rPr>
      </w:pPr>
    </w:p>
    <w:p w:rsidR="0083376E" w:rsidRDefault="0083376E" w:rsidP="0083376E">
      <w:pPr>
        <w:pStyle w:val="ecxmsonormal"/>
        <w:shd w:val="clear" w:color="auto" w:fill="FFFFFF"/>
        <w:spacing w:before="0" w:beforeAutospacing="0" w:after="0" w:afterAutospacing="0"/>
        <w:jc w:val="center"/>
        <w:rPr>
          <w:rFonts w:ascii="Century Gothic" w:hAnsi="Century Gothic" w:cs="Arial"/>
          <w:b/>
          <w:bCs/>
          <w:color w:val="9BBB59"/>
          <w:lang w:val="es-MX"/>
        </w:rPr>
      </w:pPr>
    </w:p>
    <w:p w:rsidR="0083376E" w:rsidRDefault="0083376E" w:rsidP="0083376E">
      <w:pPr>
        <w:pStyle w:val="ecxmsonormal"/>
        <w:shd w:val="clear" w:color="auto" w:fill="FFFFFF"/>
        <w:spacing w:before="0" w:beforeAutospacing="0" w:after="0" w:afterAutospacing="0"/>
        <w:jc w:val="center"/>
        <w:rPr>
          <w:rFonts w:ascii="Century Gothic" w:hAnsi="Century Gothic" w:cs="Arial"/>
          <w:b/>
          <w:bCs/>
          <w:color w:val="9BBB59"/>
          <w:lang w:val="es-MX"/>
        </w:rPr>
      </w:pPr>
    </w:p>
    <w:p w:rsidR="0083376E" w:rsidRDefault="0083376E" w:rsidP="0083376E">
      <w:pPr>
        <w:pStyle w:val="ecxmsonormal"/>
        <w:shd w:val="clear" w:color="auto" w:fill="FFFFFF"/>
        <w:spacing w:before="0" w:beforeAutospacing="0" w:after="0" w:afterAutospacing="0"/>
        <w:jc w:val="center"/>
        <w:rPr>
          <w:rFonts w:ascii="Century Gothic" w:hAnsi="Century Gothic" w:cs="Arial"/>
          <w:b/>
          <w:bCs/>
          <w:color w:val="9BBB59"/>
          <w:lang w:val="es-MX"/>
        </w:rPr>
      </w:pPr>
    </w:p>
    <w:p w:rsidR="0083376E" w:rsidRDefault="0083376E" w:rsidP="0083376E">
      <w:pPr>
        <w:pStyle w:val="ecxmsonormal"/>
        <w:shd w:val="clear" w:color="auto" w:fill="FFFFFF"/>
        <w:spacing w:before="0" w:beforeAutospacing="0" w:after="0" w:afterAutospacing="0"/>
        <w:jc w:val="center"/>
        <w:rPr>
          <w:rFonts w:ascii="Century Gothic" w:hAnsi="Century Gothic" w:cs="Arial"/>
          <w:b/>
          <w:bCs/>
          <w:color w:val="9BBB59"/>
          <w:lang w:val="es-MX"/>
        </w:rPr>
      </w:pPr>
    </w:p>
    <w:p w:rsidR="0083376E" w:rsidRDefault="0083376E" w:rsidP="0083376E">
      <w:pPr>
        <w:pStyle w:val="ecxmsonormal"/>
        <w:shd w:val="clear" w:color="auto" w:fill="FFFFFF"/>
        <w:spacing w:before="0" w:beforeAutospacing="0" w:after="0" w:afterAutospacing="0"/>
        <w:jc w:val="center"/>
        <w:rPr>
          <w:rFonts w:ascii="Century Gothic" w:hAnsi="Century Gothic" w:cs="Arial"/>
          <w:b/>
          <w:bCs/>
          <w:color w:val="9BBB59"/>
          <w:lang w:val="es-MX"/>
        </w:rPr>
      </w:pPr>
    </w:p>
    <w:p w:rsidR="0083376E" w:rsidRDefault="0083376E" w:rsidP="0083376E">
      <w:pPr>
        <w:pStyle w:val="ecxmsonormal"/>
        <w:shd w:val="clear" w:color="auto" w:fill="FFFFFF"/>
        <w:spacing w:before="0" w:beforeAutospacing="0" w:after="0" w:afterAutospacing="0"/>
        <w:jc w:val="center"/>
        <w:rPr>
          <w:rFonts w:ascii="Century Gothic" w:hAnsi="Century Gothic" w:cs="Arial"/>
          <w:b/>
          <w:bCs/>
          <w:color w:val="9BBB59"/>
          <w:lang w:val="es-MX"/>
        </w:rPr>
      </w:pPr>
    </w:p>
    <w:p w:rsidR="0083376E" w:rsidRDefault="0083376E" w:rsidP="0083376E">
      <w:pPr>
        <w:pStyle w:val="ecxmsonormal"/>
        <w:shd w:val="clear" w:color="auto" w:fill="FFFFFF"/>
        <w:spacing w:before="0" w:beforeAutospacing="0" w:after="0" w:afterAutospacing="0"/>
        <w:jc w:val="center"/>
        <w:rPr>
          <w:rFonts w:ascii="Century Gothic" w:hAnsi="Century Gothic" w:cs="Arial"/>
          <w:b/>
          <w:bCs/>
          <w:color w:val="9BBB59"/>
          <w:lang w:val="es-MX"/>
        </w:rPr>
      </w:pPr>
    </w:p>
    <w:p w:rsidR="0083376E" w:rsidRDefault="0083376E" w:rsidP="0083376E">
      <w:pPr>
        <w:pStyle w:val="ecxmsonormal"/>
        <w:shd w:val="clear" w:color="auto" w:fill="FFFFFF"/>
        <w:spacing w:before="0" w:beforeAutospacing="0" w:after="0" w:afterAutospacing="0"/>
        <w:jc w:val="center"/>
        <w:rPr>
          <w:rFonts w:ascii="Century Gothic" w:hAnsi="Century Gothic" w:cs="Arial"/>
          <w:b/>
          <w:bCs/>
          <w:color w:val="9BBB59"/>
          <w:lang w:val="es-MX"/>
        </w:rPr>
      </w:pPr>
    </w:p>
    <w:p w:rsidR="0083376E" w:rsidRDefault="0083376E" w:rsidP="0083376E">
      <w:pPr>
        <w:pStyle w:val="ecxmsonormal"/>
        <w:shd w:val="clear" w:color="auto" w:fill="FFFFFF"/>
        <w:spacing w:before="0" w:beforeAutospacing="0" w:after="0" w:afterAutospacing="0"/>
        <w:jc w:val="center"/>
        <w:rPr>
          <w:rFonts w:ascii="Century Gothic" w:hAnsi="Century Gothic" w:cs="Arial"/>
          <w:b/>
          <w:bCs/>
          <w:color w:val="9BBB59"/>
          <w:lang w:val="es-MX"/>
        </w:rPr>
      </w:pPr>
    </w:p>
    <w:p w:rsidR="0083376E" w:rsidRDefault="0083376E" w:rsidP="0083376E">
      <w:pPr>
        <w:pStyle w:val="ecxmsonormal"/>
        <w:shd w:val="clear" w:color="auto" w:fill="FFFFFF"/>
        <w:spacing w:before="0" w:beforeAutospacing="0" w:after="0" w:afterAutospacing="0"/>
        <w:jc w:val="center"/>
        <w:rPr>
          <w:rFonts w:ascii="Century Gothic" w:hAnsi="Century Gothic" w:cs="Arial"/>
          <w:b/>
          <w:bCs/>
          <w:color w:val="9BBB59"/>
          <w:lang w:val="es-MX"/>
        </w:rPr>
      </w:pPr>
    </w:p>
    <w:p w:rsidR="0083376E" w:rsidRDefault="0083376E" w:rsidP="0083376E">
      <w:pPr>
        <w:pStyle w:val="ecxmsonormal"/>
        <w:shd w:val="clear" w:color="auto" w:fill="FFFFFF"/>
        <w:spacing w:before="0" w:beforeAutospacing="0" w:after="0" w:afterAutospacing="0"/>
        <w:jc w:val="center"/>
        <w:rPr>
          <w:rFonts w:ascii="Century Gothic" w:hAnsi="Century Gothic" w:cs="Arial"/>
          <w:b/>
          <w:bCs/>
          <w:color w:val="9BBB59"/>
          <w:lang w:val="es-MX"/>
        </w:rPr>
      </w:pPr>
    </w:p>
    <w:p w:rsidR="0083376E" w:rsidRDefault="0083376E" w:rsidP="0083376E">
      <w:pPr>
        <w:pStyle w:val="ecxmsonormal"/>
        <w:shd w:val="clear" w:color="auto" w:fill="FFFFFF"/>
        <w:spacing w:before="0" w:beforeAutospacing="0" w:after="0" w:afterAutospacing="0"/>
        <w:jc w:val="center"/>
        <w:rPr>
          <w:rFonts w:ascii="Century Gothic" w:hAnsi="Century Gothic" w:cs="Arial"/>
          <w:b/>
          <w:bCs/>
          <w:color w:val="9BBB59"/>
          <w:lang w:val="es-MX"/>
        </w:rPr>
      </w:pPr>
      <w:r w:rsidRPr="00610B2E">
        <w:rPr>
          <w:rFonts w:ascii="Century Gothic" w:hAnsi="Century Gothic" w:cs="Arial"/>
          <w:b/>
          <w:bCs/>
          <w:color w:val="9BBB59"/>
          <w:lang w:val="es-MX"/>
        </w:rPr>
        <w:t>Atentamente</w:t>
      </w:r>
    </w:p>
    <w:p w:rsidR="0083376E" w:rsidRPr="00610B2E" w:rsidRDefault="0083376E" w:rsidP="0083376E">
      <w:pPr>
        <w:pStyle w:val="ecxmsonormal"/>
        <w:shd w:val="clear" w:color="auto" w:fill="FFFFFF"/>
        <w:spacing w:before="0" w:beforeAutospacing="0" w:after="0" w:afterAutospacing="0"/>
        <w:jc w:val="center"/>
        <w:rPr>
          <w:rFonts w:ascii="Century Gothic" w:hAnsi="Century Gothic" w:cs="Arial"/>
          <w:b/>
          <w:bCs/>
          <w:color w:val="9BBB59"/>
          <w:lang w:val="es-MX"/>
        </w:rPr>
      </w:pPr>
    </w:p>
    <w:p w:rsidR="0083376E" w:rsidRPr="00610B2E" w:rsidRDefault="0083376E" w:rsidP="0083376E">
      <w:pPr>
        <w:pStyle w:val="ecxmsonormal"/>
        <w:shd w:val="clear" w:color="auto" w:fill="FFFFFF"/>
        <w:spacing w:before="0" w:beforeAutospacing="0" w:after="0" w:afterAutospacing="0"/>
        <w:jc w:val="center"/>
        <w:rPr>
          <w:rFonts w:ascii="Century Gothic" w:hAnsi="Century Gothic"/>
          <w:color w:val="444444"/>
          <w:lang w:val="es-MX"/>
        </w:rPr>
      </w:pPr>
      <w:r w:rsidRPr="00610B2E">
        <w:rPr>
          <w:rFonts w:ascii="Century Gothic" w:hAnsi="Century Gothic" w:cs="Arial"/>
          <w:b/>
          <w:bCs/>
          <w:color w:val="7F7F7F"/>
          <w:lang w:val="es-MX"/>
        </w:rPr>
        <w:t>Coordinación de Comunicación y Prensa</w:t>
      </w:r>
    </w:p>
    <w:p w:rsidR="0083376E" w:rsidRPr="00610B2E" w:rsidRDefault="0083376E" w:rsidP="0083376E">
      <w:pPr>
        <w:pStyle w:val="ecxmsonormal"/>
        <w:shd w:val="clear" w:color="auto" w:fill="FFFFFF"/>
        <w:spacing w:before="0" w:beforeAutospacing="0" w:after="0" w:afterAutospacing="0"/>
        <w:jc w:val="center"/>
        <w:rPr>
          <w:rFonts w:ascii="Century Gothic" w:hAnsi="Century Gothic"/>
          <w:color w:val="444444"/>
          <w:lang w:val="es-MX"/>
        </w:rPr>
      </w:pPr>
      <w:proofErr w:type="spellStart"/>
      <w:proofErr w:type="gramStart"/>
      <w:r w:rsidRPr="00610B2E">
        <w:rPr>
          <w:rFonts w:ascii="Century Gothic" w:hAnsi="Century Gothic" w:cs="Arial"/>
          <w:b/>
          <w:bCs/>
          <w:color w:val="7F7F7F"/>
          <w:lang w:val="es-MX"/>
        </w:rPr>
        <w:t>en</w:t>
      </w:r>
      <w:r w:rsidRPr="00610B2E">
        <w:rPr>
          <w:rFonts w:ascii="Century Gothic" w:hAnsi="Century Gothic" w:cs="Arial"/>
          <w:b/>
          <w:bCs/>
          <w:color w:val="9BBB59"/>
          <w:lang w:val="es-MX"/>
        </w:rPr>
        <w:t>tijuana</w:t>
      </w:r>
      <w:r w:rsidRPr="00610B2E">
        <w:rPr>
          <w:rFonts w:ascii="Century Gothic" w:hAnsi="Century Gothic" w:cs="Arial"/>
          <w:b/>
          <w:bCs/>
          <w:color w:val="7F7F7F"/>
          <w:lang w:val="es-MX"/>
        </w:rPr>
        <w:t>rte</w:t>
      </w:r>
      <w:proofErr w:type="spellEnd"/>
      <w:proofErr w:type="gramEnd"/>
      <w:r w:rsidRPr="00610B2E">
        <w:rPr>
          <w:rFonts w:ascii="Century Gothic" w:hAnsi="Century Gothic" w:cs="Arial"/>
          <w:b/>
          <w:bCs/>
          <w:color w:val="7F7F7F"/>
          <w:lang w:val="es-MX"/>
        </w:rPr>
        <w:t xml:space="preserve"> 2014</w:t>
      </w:r>
      <w:r>
        <w:rPr>
          <w:rFonts w:ascii="Century Gothic" w:hAnsi="Century Gothic" w:cs="Arial"/>
          <w:b/>
          <w:bCs/>
          <w:color w:val="7F7F7F"/>
          <w:lang w:val="es-MX"/>
        </w:rPr>
        <w:t xml:space="preserve"> I festival cultural</w:t>
      </w:r>
    </w:p>
    <w:p w:rsidR="0083376E" w:rsidRDefault="0083376E" w:rsidP="0083376E">
      <w:pPr>
        <w:pStyle w:val="ecxmsonormal"/>
        <w:shd w:val="clear" w:color="auto" w:fill="FFFFFF"/>
        <w:spacing w:before="0" w:beforeAutospacing="0" w:after="0" w:afterAutospacing="0"/>
        <w:jc w:val="center"/>
        <w:rPr>
          <w:rFonts w:ascii="Century Gothic" w:hAnsi="Century Gothic" w:cs="Arial"/>
          <w:b/>
          <w:bCs/>
          <w:color w:val="7F7F7F"/>
          <w:lang w:val="es-MX"/>
        </w:rPr>
      </w:pPr>
      <w:r>
        <w:rPr>
          <w:rFonts w:ascii="Century Gothic" w:hAnsi="Century Gothic" w:cs="Arial"/>
          <w:b/>
          <w:bCs/>
          <w:color w:val="7F7F7F"/>
          <w:lang w:val="es-MX"/>
        </w:rPr>
        <w:t xml:space="preserve">T. </w:t>
      </w:r>
      <w:r w:rsidRPr="00610B2E">
        <w:rPr>
          <w:rFonts w:ascii="Century Gothic" w:hAnsi="Century Gothic" w:cs="Arial"/>
          <w:b/>
          <w:bCs/>
          <w:color w:val="7F7F7F"/>
          <w:lang w:val="es-MX"/>
        </w:rPr>
        <w:t>(664)621-1493</w:t>
      </w:r>
      <w:r>
        <w:rPr>
          <w:rFonts w:ascii="Century Gothic" w:hAnsi="Century Gothic" w:cs="Arial"/>
          <w:b/>
          <w:bCs/>
          <w:color w:val="7F7F7F"/>
          <w:lang w:val="es-MX"/>
        </w:rPr>
        <w:t xml:space="preserve"> D. Calle Central #12871</w:t>
      </w:r>
    </w:p>
    <w:p w:rsidR="0083376E" w:rsidRPr="00610B2E" w:rsidRDefault="0083376E" w:rsidP="0083376E">
      <w:pPr>
        <w:pStyle w:val="ecxmsonormal"/>
        <w:shd w:val="clear" w:color="auto" w:fill="FFFFFF"/>
        <w:spacing w:before="0" w:beforeAutospacing="0" w:after="0" w:afterAutospacing="0"/>
        <w:jc w:val="center"/>
        <w:rPr>
          <w:rFonts w:ascii="Century Gothic" w:hAnsi="Century Gothic" w:cs="Arial"/>
          <w:b/>
          <w:bCs/>
          <w:color w:val="7F7F7F"/>
          <w:lang w:val="es-MX"/>
        </w:rPr>
      </w:pPr>
      <w:r>
        <w:rPr>
          <w:rFonts w:ascii="Century Gothic" w:hAnsi="Century Gothic" w:cs="Arial"/>
          <w:b/>
          <w:bCs/>
          <w:color w:val="7F7F7F"/>
          <w:lang w:val="es-MX"/>
        </w:rPr>
        <w:t>Hipódromo II C.P. 22195</w:t>
      </w:r>
    </w:p>
    <w:p w:rsidR="0083376E" w:rsidRPr="00610B2E" w:rsidRDefault="008A4E78" w:rsidP="0083376E">
      <w:pPr>
        <w:pStyle w:val="ecxmsonormal"/>
        <w:shd w:val="clear" w:color="auto" w:fill="FFFFFF"/>
        <w:spacing w:before="0" w:beforeAutospacing="0" w:after="0" w:afterAutospacing="0"/>
        <w:jc w:val="center"/>
        <w:rPr>
          <w:rFonts w:ascii="Century Gothic" w:hAnsi="Century Gothic" w:cs="Arial"/>
          <w:b/>
          <w:bCs/>
          <w:color w:val="9BBB59" w:themeColor="accent3"/>
          <w:lang w:val="es-MX"/>
        </w:rPr>
      </w:pPr>
      <w:hyperlink r:id="rId7" w:history="1">
        <w:r w:rsidR="0083376E" w:rsidRPr="00610B2E">
          <w:rPr>
            <w:rStyle w:val="Hyperlink"/>
            <w:rFonts w:ascii="Century Gothic" w:hAnsi="Century Gothic" w:cs="Arial"/>
            <w:b/>
            <w:bCs/>
            <w:color w:val="9BBB59" w:themeColor="accent3"/>
            <w:lang w:val="es-MX"/>
          </w:rPr>
          <w:t>www.entijuanarte.org</w:t>
        </w:r>
      </w:hyperlink>
    </w:p>
    <w:p w:rsidR="0083376E" w:rsidRPr="00FE2593" w:rsidRDefault="0083376E" w:rsidP="0083376E">
      <w:pPr>
        <w:spacing w:after="0" w:line="240" w:lineRule="auto"/>
        <w:rPr>
          <w:rFonts w:ascii="Century Gothic" w:hAnsi="Century Gothic"/>
          <w:b/>
          <w:lang w:val="es-MX"/>
        </w:rPr>
      </w:pPr>
    </w:p>
    <w:p w:rsidR="00152075" w:rsidRPr="00152075" w:rsidRDefault="00152075" w:rsidP="002614F2">
      <w:pPr>
        <w:spacing w:after="0" w:line="240" w:lineRule="auto"/>
        <w:rPr>
          <w:rFonts w:ascii="Arial" w:hAnsi="Arial" w:cs="Arial"/>
          <w:b/>
          <w:sz w:val="24"/>
          <w:szCs w:val="24"/>
          <w:rtl/>
          <w:lang w:val="es-MX"/>
        </w:rPr>
      </w:pPr>
    </w:p>
    <w:sectPr w:rsidR="00152075" w:rsidRPr="00152075" w:rsidSect="00E0390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2075"/>
    <w:rsid w:val="000922A2"/>
    <w:rsid w:val="0009674D"/>
    <w:rsid w:val="000A019B"/>
    <w:rsid w:val="00152075"/>
    <w:rsid w:val="001B38EA"/>
    <w:rsid w:val="002614F2"/>
    <w:rsid w:val="00354EA2"/>
    <w:rsid w:val="00525D68"/>
    <w:rsid w:val="0083376E"/>
    <w:rsid w:val="008A4E78"/>
    <w:rsid w:val="00943D0F"/>
    <w:rsid w:val="00D42A1E"/>
    <w:rsid w:val="00E03901"/>
    <w:rsid w:val="00EF3514"/>
    <w:rsid w:val="00F064E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5207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52075"/>
    <w:rPr>
      <w:rFonts w:ascii="Tahoma" w:hAnsi="Tahoma" w:cs="Tahoma"/>
      <w:sz w:val="16"/>
      <w:szCs w:val="16"/>
    </w:rPr>
  </w:style>
  <w:style w:type="character" w:styleId="Hyperlink">
    <w:name w:val="Hyperlink"/>
    <w:basedOn w:val="DefaultParagraphFont"/>
    <w:uiPriority w:val="99"/>
    <w:unhideWhenUsed/>
    <w:rsid w:val="0083376E"/>
    <w:rPr>
      <w:color w:val="0000FF" w:themeColor="hyperlink"/>
      <w:u w:val="single"/>
    </w:rPr>
  </w:style>
  <w:style w:type="paragraph" w:customStyle="1" w:styleId="ecxmsonormal">
    <w:name w:val="ecxmsonormal"/>
    <w:basedOn w:val="Normal"/>
    <w:rsid w:val="0083376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ps">
    <w:name w:val="hps"/>
    <w:basedOn w:val="DefaultParagraphFont"/>
    <w:rsid w:val="00EF3514"/>
  </w:style>
  <w:style w:type="paragraph" w:customStyle="1" w:styleId="paragraphstyle1">
    <w:name w:val="paragraph_style_1"/>
    <w:basedOn w:val="Normal"/>
    <w:rsid w:val="0009674D"/>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5207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52075"/>
    <w:rPr>
      <w:rFonts w:ascii="Tahoma" w:hAnsi="Tahoma" w:cs="Tahoma"/>
      <w:sz w:val="16"/>
      <w:szCs w:val="16"/>
    </w:rPr>
  </w:style>
  <w:style w:type="character" w:styleId="Hyperlink">
    <w:name w:val="Hyperlink"/>
    <w:basedOn w:val="DefaultParagraphFont"/>
    <w:uiPriority w:val="99"/>
    <w:unhideWhenUsed/>
    <w:rsid w:val="0083376E"/>
    <w:rPr>
      <w:color w:val="0000FF" w:themeColor="hyperlink"/>
      <w:u w:val="single"/>
    </w:rPr>
  </w:style>
  <w:style w:type="paragraph" w:customStyle="1" w:styleId="ecxmsonormal">
    <w:name w:val="ecxmsonormal"/>
    <w:basedOn w:val="Normal"/>
    <w:rsid w:val="0083376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ps">
    <w:name w:val="hps"/>
    <w:basedOn w:val="DefaultParagraphFont"/>
    <w:rsid w:val="00EF3514"/>
  </w:style>
  <w:style w:type="paragraph" w:customStyle="1" w:styleId="paragraphstyle1">
    <w:name w:val="paragraph_style_1"/>
    <w:basedOn w:val="Normal"/>
    <w:rsid w:val="0009674D"/>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entijuanarte.org"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398</Words>
  <Characters>2270</Characters>
  <Application>Microsoft Office Word</Application>
  <DocSecurity>0</DocSecurity>
  <Lines>18</Lines>
  <Paragraphs>5</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Hewlett-Packard Company</Company>
  <LinksUpToDate>false</LinksUpToDate>
  <CharactersWithSpaces>2663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Adriana</dc:creator>
  <cp:lastModifiedBy>Adriana</cp:lastModifiedBy>
  <cp:revision>2</cp:revision>
  <dcterms:created xsi:type="dcterms:W3CDTF">2014-09-29T18:22:00Z</dcterms:created>
  <dcterms:modified xsi:type="dcterms:W3CDTF">2014-09-29T18:22:00Z</dcterms:modified>
</cp:coreProperties>
</file>